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0E204C" w:rsidP="002613C5">
      <w:pPr>
        <w:jc w:val="right"/>
        <w:rPr>
          <w:b/>
          <w:sz w:val="22"/>
          <w:szCs w:val="22"/>
        </w:rPr>
      </w:pPr>
      <w:r w:rsidRPr="001C4450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40"/>
          </v:shape>
        </w:pict>
      </w:r>
    </w:p>
    <w:p w:rsidR="00572113" w:rsidRDefault="00572113" w:rsidP="00277DAC"/>
    <w:p w:rsidR="00E912F0" w:rsidRDefault="00D15A3C" w:rsidP="00277DAC">
      <w:r>
        <w:t>22.11</w:t>
      </w:r>
      <w:r w:rsidR="00572113">
        <w:t xml:space="preserve">.2017 </w:t>
      </w:r>
    </w:p>
    <w:p w:rsidR="00D15A3C" w:rsidRPr="00D15A3C" w:rsidRDefault="00D15A3C" w:rsidP="00D15A3C">
      <w:pPr>
        <w:shd w:val="clear" w:color="auto" w:fill="FFFFFF"/>
        <w:tabs>
          <w:tab w:val="left" w:pos="5529"/>
        </w:tabs>
        <w:jc w:val="center"/>
        <w:rPr>
          <w:rFonts w:eastAsia="Calibri"/>
          <w:b/>
        </w:rPr>
      </w:pPr>
      <w:r w:rsidRPr="00D15A3C">
        <w:rPr>
          <w:rFonts w:eastAsia="Calibri"/>
          <w:b/>
        </w:rPr>
        <w:t>РОССИЙСКАЯ  ФЕДЕРАЦИЯ</w:t>
      </w:r>
    </w:p>
    <w:p w:rsidR="00D15A3C" w:rsidRPr="00D15A3C" w:rsidRDefault="00D15A3C" w:rsidP="00D15A3C">
      <w:pPr>
        <w:shd w:val="clear" w:color="auto" w:fill="FFFFFF"/>
        <w:jc w:val="center"/>
        <w:rPr>
          <w:rFonts w:eastAsia="Calibri"/>
          <w:b/>
        </w:rPr>
      </w:pPr>
      <w:r w:rsidRPr="00D15A3C">
        <w:rPr>
          <w:rFonts w:eastAsia="Calibri"/>
          <w:b/>
        </w:rPr>
        <w:t>КРАСНОЯРСКИЙ  КРАЙ</w:t>
      </w:r>
    </w:p>
    <w:p w:rsidR="00D15A3C" w:rsidRPr="00D15A3C" w:rsidRDefault="00D15A3C" w:rsidP="00D15A3C">
      <w:pPr>
        <w:shd w:val="clear" w:color="auto" w:fill="FFFFFF"/>
        <w:jc w:val="center"/>
        <w:rPr>
          <w:rFonts w:eastAsia="Calibri"/>
          <w:b/>
        </w:rPr>
      </w:pPr>
    </w:p>
    <w:p w:rsidR="00D15A3C" w:rsidRPr="00D15A3C" w:rsidRDefault="00D15A3C" w:rsidP="00D15A3C">
      <w:pPr>
        <w:shd w:val="clear" w:color="auto" w:fill="FFFFFF"/>
        <w:jc w:val="center"/>
        <w:rPr>
          <w:rFonts w:eastAsia="Calibri"/>
          <w:b/>
        </w:rPr>
      </w:pPr>
      <w:r w:rsidRPr="00D15A3C">
        <w:rPr>
          <w:rFonts w:eastAsia="Calibri"/>
          <w:b/>
        </w:rPr>
        <w:t xml:space="preserve">ЧУЛЫМСКИЙ СЕЛЬСКИЙ СОВЕТ </w:t>
      </w:r>
    </w:p>
    <w:p w:rsidR="00D15A3C" w:rsidRPr="00D15A3C" w:rsidRDefault="00D15A3C" w:rsidP="00D15A3C">
      <w:pPr>
        <w:shd w:val="clear" w:color="auto" w:fill="FFFFFF"/>
        <w:jc w:val="center"/>
        <w:rPr>
          <w:rFonts w:eastAsia="Calibri"/>
          <w:b/>
        </w:rPr>
      </w:pPr>
      <w:r w:rsidRPr="00D15A3C">
        <w:rPr>
          <w:rFonts w:eastAsia="Calibri"/>
          <w:b/>
        </w:rPr>
        <w:t xml:space="preserve">     ДЕПУТАТОВ НОВОСЕЛОВСКОГО РАЙОНА</w:t>
      </w:r>
    </w:p>
    <w:p w:rsidR="00D15A3C" w:rsidRPr="00D15A3C" w:rsidRDefault="00D15A3C" w:rsidP="00D15A3C">
      <w:pPr>
        <w:shd w:val="clear" w:color="auto" w:fill="FFFFFF"/>
        <w:jc w:val="center"/>
        <w:rPr>
          <w:rFonts w:eastAsia="Calibri"/>
          <w:b/>
        </w:rPr>
      </w:pPr>
    </w:p>
    <w:p w:rsidR="00D15A3C" w:rsidRPr="00D15A3C" w:rsidRDefault="00D15A3C" w:rsidP="00D15A3C">
      <w:pPr>
        <w:shd w:val="clear" w:color="auto" w:fill="FFFFFF"/>
        <w:jc w:val="center"/>
        <w:rPr>
          <w:rFonts w:eastAsia="Calibri"/>
          <w:b/>
        </w:rPr>
      </w:pPr>
      <w:r w:rsidRPr="00D15A3C">
        <w:rPr>
          <w:rFonts w:eastAsia="Calibri"/>
          <w:b/>
        </w:rPr>
        <w:t>РЕШЕНИЕ</w:t>
      </w:r>
    </w:p>
    <w:p w:rsidR="00D15A3C" w:rsidRPr="00D15A3C" w:rsidRDefault="00D15A3C" w:rsidP="00D15A3C">
      <w:pPr>
        <w:shd w:val="clear" w:color="auto" w:fill="FFFFFF"/>
        <w:rPr>
          <w:rFonts w:eastAsia="Calibri"/>
        </w:rPr>
      </w:pPr>
    </w:p>
    <w:p w:rsidR="00D15A3C" w:rsidRPr="00D15A3C" w:rsidRDefault="00D15A3C" w:rsidP="00D15A3C">
      <w:pPr>
        <w:shd w:val="clear" w:color="auto" w:fill="FFFFFF"/>
        <w:rPr>
          <w:rFonts w:eastAsia="Calibri"/>
        </w:rPr>
      </w:pPr>
    </w:p>
    <w:p w:rsidR="00D15A3C" w:rsidRPr="00D15A3C" w:rsidRDefault="00D15A3C" w:rsidP="00D15A3C">
      <w:pPr>
        <w:keepNext/>
        <w:ind w:hanging="180"/>
        <w:jc w:val="center"/>
        <w:outlineLvl w:val="1"/>
        <w:rPr>
          <w:rFonts w:eastAsia="Calibri"/>
          <w:b/>
        </w:rPr>
      </w:pPr>
      <w:r w:rsidRPr="00D15A3C">
        <w:rPr>
          <w:rFonts w:eastAsia="Calibri"/>
        </w:rPr>
        <w:t>«22 »  ноября  2017 год                      п. Чулым                     № 40р-1</w:t>
      </w:r>
    </w:p>
    <w:p w:rsidR="00D15A3C" w:rsidRPr="00D15A3C" w:rsidRDefault="00D15A3C" w:rsidP="00D15A3C">
      <w:pPr>
        <w:shd w:val="clear" w:color="auto" w:fill="FFFFFF"/>
        <w:rPr>
          <w:rFonts w:eastAsia="Calibri"/>
        </w:rPr>
      </w:pPr>
    </w:p>
    <w:tbl>
      <w:tblPr>
        <w:tblW w:w="0" w:type="auto"/>
        <w:tblLook w:val="00A0"/>
      </w:tblPr>
      <w:tblGrid>
        <w:gridCol w:w="6096"/>
      </w:tblGrid>
      <w:tr w:rsidR="00D15A3C" w:rsidRPr="00D15A3C" w:rsidTr="00FB4DFC">
        <w:tc>
          <w:tcPr>
            <w:tcW w:w="6096" w:type="dxa"/>
          </w:tcPr>
          <w:p w:rsidR="00D15A3C" w:rsidRPr="00D15A3C" w:rsidRDefault="00D15A3C" w:rsidP="00FB4DFC">
            <w:pPr>
              <w:jc w:val="both"/>
              <w:rPr>
                <w:rFonts w:eastAsia="Calibri"/>
              </w:rPr>
            </w:pPr>
            <w:r w:rsidRPr="00D15A3C">
              <w:rPr>
                <w:rFonts w:eastAsia="Calibri"/>
              </w:rPr>
              <w:t>«О передаче полномочий Чулымского сельсовета на 2018 год и плановый период 2019-2020 гг.»</w:t>
            </w:r>
          </w:p>
          <w:p w:rsidR="00D15A3C" w:rsidRPr="00D15A3C" w:rsidRDefault="00D15A3C" w:rsidP="00FB4DFC">
            <w:pPr>
              <w:jc w:val="both"/>
              <w:rPr>
                <w:rFonts w:eastAsia="Calibri"/>
              </w:rPr>
            </w:pPr>
          </w:p>
        </w:tc>
      </w:tr>
    </w:tbl>
    <w:p w:rsidR="00D15A3C" w:rsidRPr="00D15A3C" w:rsidRDefault="00D15A3C" w:rsidP="00D15A3C">
      <w:pPr>
        <w:ind w:firstLine="851"/>
        <w:jc w:val="both"/>
        <w:rPr>
          <w:rFonts w:eastAsia="Calibri"/>
          <w:color w:val="FF0000"/>
        </w:rPr>
      </w:pPr>
      <w:r w:rsidRPr="00D15A3C">
        <w:rPr>
          <w:rFonts w:eastAsia="Calibri"/>
        </w:rPr>
        <w:t>В соответствии со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 Уставом Чулымского сельсов</w:t>
      </w:r>
      <w:r w:rsidRPr="00D15A3C">
        <w:rPr>
          <w:rFonts w:eastAsia="Calibri"/>
        </w:rPr>
        <w:t>е</w:t>
      </w:r>
      <w:r w:rsidRPr="00D15A3C">
        <w:rPr>
          <w:rFonts w:eastAsia="Calibri"/>
        </w:rPr>
        <w:t>та Новоселовского района Красноярского края,</w:t>
      </w:r>
    </w:p>
    <w:p w:rsidR="00D15A3C" w:rsidRPr="00D15A3C" w:rsidRDefault="00D15A3C" w:rsidP="00D15A3C">
      <w:pPr>
        <w:rPr>
          <w:rFonts w:eastAsia="Calibri"/>
          <w:b/>
          <w:color w:val="FF0000"/>
        </w:rPr>
      </w:pPr>
    </w:p>
    <w:p w:rsidR="00D15A3C" w:rsidRPr="00D15A3C" w:rsidRDefault="00D15A3C" w:rsidP="00D15A3C">
      <w:pPr>
        <w:jc w:val="center"/>
        <w:rPr>
          <w:rFonts w:eastAsia="Calibri"/>
          <w:b/>
        </w:rPr>
      </w:pPr>
      <w:r w:rsidRPr="00D15A3C">
        <w:rPr>
          <w:rFonts w:eastAsia="Calibri"/>
          <w:b/>
        </w:rPr>
        <w:t>Чулымский сельский Совет депутатов  РЕШИЛ:</w:t>
      </w:r>
    </w:p>
    <w:p w:rsidR="00D15A3C" w:rsidRPr="00D15A3C" w:rsidRDefault="00D15A3C" w:rsidP="00D15A3C">
      <w:pPr>
        <w:jc w:val="both"/>
        <w:rPr>
          <w:rFonts w:eastAsia="Calibri"/>
        </w:rPr>
      </w:pPr>
    </w:p>
    <w:p w:rsidR="00D15A3C" w:rsidRPr="00D15A3C" w:rsidRDefault="00D15A3C" w:rsidP="00D15A3C">
      <w:pPr>
        <w:pStyle w:val="ae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A3C">
        <w:rPr>
          <w:rFonts w:ascii="Times New Roman" w:hAnsi="Times New Roman"/>
          <w:sz w:val="24"/>
          <w:szCs w:val="24"/>
          <w:lang w:eastAsia="ru-RU"/>
        </w:rPr>
        <w:t>1. Заключить соглашение с Новоселовским районным Советом депутатов о передаче контрольно-счетной палате Новоселовского района полномочий контрольно – счетного о</w:t>
      </w:r>
      <w:r w:rsidRPr="00D15A3C">
        <w:rPr>
          <w:rFonts w:ascii="Times New Roman" w:hAnsi="Times New Roman"/>
          <w:sz w:val="24"/>
          <w:szCs w:val="24"/>
          <w:lang w:eastAsia="ru-RU"/>
        </w:rPr>
        <w:t>р</w:t>
      </w:r>
      <w:r w:rsidRPr="00D15A3C">
        <w:rPr>
          <w:rFonts w:ascii="Times New Roman" w:hAnsi="Times New Roman"/>
          <w:sz w:val="24"/>
          <w:szCs w:val="24"/>
          <w:lang w:eastAsia="ru-RU"/>
        </w:rPr>
        <w:t>гана поселения по осуществлению внешнего муниципального финансового контроля на 20178 год и плановый период 2019-2020 гг.</w:t>
      </w:r>
    </w:p>
    <w:p w:rsidR="00D15A3C" w:rsidRPr="00D15A3C" w:rsidRDefault="00D15A3C" w:rsidP="00D15A3C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A3C">
        <w:rPr>
          <w:rFonts w:ascii="Times New Roman" w:hAnsi="Times New Roman"/>
          <w:sz w:val="24"/>
          <w:szCs w:val="24"/>
        </w:rPr>
        <w:t xml:space="preserve">         2. В решении о бюджете на 2018 год и плановый период 2019-2020 годов предусмо</w:t>
      </w:r>
      <w:r w:rsidRPr="00D15A3C">
        <w:rPr>
          <w:rFonts w:ascii="Times New Roman" w:hAnsi="Times New Roman"/>
          <w:sz w:val="24"/>
          <w:szCs w:val="24"/>
        </w:rPr>
        <w:t>т</w:t>
      </w:r>
      <w:r w:rsidRPr="00D15A3C">
        <w:rPr>
          <w:rFonts w:ascii="Times New Roman" w:hAnsi="Times New Roman"/>
          <w:sz w:val="24"/>
          <w:szCs w:val="24"/>
        </w:rPr>
        <w:t>реть отдельной строкой объем внебюджетных трансферов районному бюджету, необход</w:t>
      </w:r>
      <w:r w:rsidRPr="00D15A3C">
        <w:rPr>
          <w:rFonts w:ascii="Times New Roman" w:hAnsi="Times New Roman"/>
          <w:sz w:val="24"/>
          <w:szCs w:val="24"/>
        </w:rPr>
        <w:t>и</w:t>
      </w:r>
      <w:r w:rsidRPr="00D15A3C">
        <w:rPr>
          <w:rFonts w:ascii="Times New Roman" w:hAnsi="Times New Roman"/>
          <w:sz w:val="24"/>
          <w:szCs w:val="24"/>
        </w:rPr>
        <w:t>мых для осуществления районной ревизионной комиссией переданных полномочий.</w:t>
      </w:r>
    </w:p>
    <w:p w:rsidR="00D15A3C" w:rsidRPr="00D15A3C" w:rsidRDefault="00D15A3C" w:rsidP="00D15A3C">
      <w:pPr>
        <w:pStyle w:val="ae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A3C">
        <w:rPr>
          <w:rFonts w:ascii="Times New Roman" w:hAnsi="Times New Roman"/>
          <w:sz w:val="24"/>
          <w:szCs w:val="24"/>
          <w:lang w:eastAsia="ru-RU"/>
        </w:rPr>
        <w:t>3. Решение вступает в силу в день, следующей за днем его официального опублик</w:t>
      </w:r>
      <w:r w:rsidRPr="00D15A3C">
        <w:rPr>
          <w:rFonts w:ascii="Times New Roman" w:hAnsi="Times New Roman"/>
          <w:sz w:val="24"/>
          <w:szCs w:val="24"/>
          <w:lang w:eastAsia="ru-RU"/>
        </w:rPr>
        <w:t>о</w:t>
      </w:r>
      <w:r w:rsidRPr="00D15A3C">
        <w:rPr>
          <w:rFonts w:ascii="Times New Roman" w:hAnsi="Times New Roman"/>
          <w:sz w:val="24"/>
          <w:szCs w:val="24"/>
          <w:lang w:eastAsia="ru-RU"/>
        </w:rPr>
        <w:t>вания в газете «Чулымский вестник»</w:t>
      </w:r>
    </w:p>
    <w:p w:rsidR="00D15A3C" w:rsidRPr="00D15A3C" w:rsidRDefault="00D15A3C" w:rsidP="00D15A3C">
      <w:pPr>
        <w:pStyle w:val="ae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A3C">
        <w:rPr>
          <w:rFonts w:ascii="Times New Roman" w:hAnsi="Times New Roman"/>
          <w:sz w:val="24"/>
          <w:szCs w:val="24"/>
          <w:lang w:eastAsia="ru-RU"/>
        </w:rPr>
        <w:t>5. Решение вступает в силу в день следующий за днем  официального опубликования в периодическом печатном издании «Чулымский вестник» и на официальном сайте админ</w:t>
      </w:r>
      <w:r w:rsidRPr="00D15A3C">
        <w:rPr>
          <w:rFonts w:ascii="Times New Roman" w:hAnsi="Times New Roman"/>
          <w:sz w:val="24"/>
          <w:szCs w:val="24"/>
          <w:lang w:eastAsia="ru-RU"/>
        </w:rPr>
        <w:t>и</w:t>
      </w:r>
      <w:r w:rsidRPr="00D15A3C">
        <w:rPr>
          <w:rFonts w:ascii="Times New Roman" w:hAnsi="Times New Roman"/>
          <w:sz w:val="24"/>
          <w:szCs w:val="24"/>
          <w:lang w:eastAsia="ru-RU"/>
        </w:rPr>
        <w:t>страции Новоселовского района.</w:t>
      </w:r>
    </w:p>
    <w:p w:rsidR="00D15A3C" w:rsidRPr="00D15A3C" w:rsidRDefault="00D15A3C" w:rsidP="00D15A3C">
      <w:pPr>
        <w:jc w:val="both"/>
        <w:rPr>
          <w:rFonts w:eastAsia="Calibri"/>
        </w:rPr>
      </w:pPr>
    </w:p>
    <w:p w:rsidR="00D15A3C" w:rsidRPr="00D15A3C" w:rsidRDefault="00D15A3C" w:rsidP="00D15A3C">
      <w:pPr>
        <w:jc w:val="both"/>
        <w:rPr>
          <w:rFonts w:eastAsia="Calibri"/>
        </w:rPr>
      </w:pPr>
    </w:p>
    <w:p w:rsidR="00D15A3C" w:rsidRPr="00D15A3C" w:rsidRDefault="00D15A3C" w:rsidP="00D15A3C">
      <w:pPr>
        <w:rPr>
          <w:rFonts w:eastAsia="Calibri"/>
        </w:rPr>
      </w:pPr>
      <w:r w:rsidRPr="00D15A3C">
        <w:rPr>
          <w:rFonts w:eastAsia="Calibri"/>
        </w:rPr>
        <w:t>Председатель Чулымского                             Глава Чулымского сельсовета</w:t>
      </w:r>
    </w:p>
    <w:p w:rsidR="00D15A3C" w:rsidRPr="00D15A3C" w:rsidRDefault="00D15A3C" w:rsidP="00D15A3C">
      <w:pPr>
        <w:rPr>
          <w:rFonts w:eastAsia="Calibri"/>
        </w:rPr>
      </w:pPr>
      <w:r w:rsidRPr="00D15A3C">
        <w:rPr>
          <w:rFonts w:eastAsia="Calibri"/>
        </w:rPr>
        <w:t xml:space="preserve">сельского Совета депутатов       </w:t>
      </w:r>
    </w:p>
    <w:p w:rsidR="00D15A3C" w:rsidRPr="00D15A3C" w:rsidRDefault="00D15A3C" w:rsidP="00D15A3C">
      <w:pPr>
        <w:rPr>
          <w:rFonts w:eastAsia="Calibri"/>
        </w:rPr>
      </w:pPr>
    </w:p>
    <w:p w:rsidR="00D15A3C" w:rsidRPr="00D15A3C" w:rsidRDefault="00D15A3C" w:rsidP="00D15A3C">
      <w:pPr>
        <w:rPr>
          <w:rFonts w:eastAsia="Calibri"/>
        </w:rPr>
      </w:pPr>
      <w:r w:rsidRPr="00D15A3C">
        <w:rPr>
          <w:rFonts w:eastAsia="Calibri"/>
        </w:rPr>
        <w:t>_____________Т.В. Миронова                         _____________   В.Н. Летников</w:t>
      </w:r>
    </w:p>
    <w:p w:rsidR="00D15A3C" w:rsidRPr="00D15A3C" w:rsidRDefault="00D15A3C" w:rsidP="00D15A3C">
      <w:pPr>
        <w:rPr>
          <w:rFonts w:eastAsia="Calibri"/>
        </w:rPr>
      </w:pPr>
    </w:p>
    <w:p w:rsidR="00D15A3C" w:rsidRPr="00D15A3C" w:rsidRDefault="00D15A3C" w:rsidP="00277DAC"/>
    <w:p w:rsidR="00D15A3C" w:rsidRDefault="00D15A3C" w:rsidP="00D15A3C">
      <w:pPr>
        <w:jc w:val="center"/>
        <w:rPr>
          <w:b/>
        </w:rPr>
      </w:pPr>
    </w:p>
    <w:p w:rsidR="00D15A3C" w:rsidRDefault="00D15A3C" w:rsidP="00D15A3C">
      <w:pPr>
        <w:jc w:val="center"/>
        <w:rPr>
          <w:b/>
        </w:rPr>
      </w:pPr>
    </w:p>
    <w:p w:rsidR="00D15A3C" w:rsidRPr="00D15A3C" w:rsidRDefault="00D15A3C" w:rsidP="00D15A3C">
      <w:pPr>
        <w:jc w:val="center"/>
        <w:rPr>
          <w:b/>
        </w:rPr>
      </w:pPr>
      <w:r w:rsidRPr="00D15A3C">
        <w:rPr>
          <w:b/>
        </w:rPr>
        <w:lastRenderedPageBreak/>
        <w:t xml:space="preserve">РОССИЙСКАЯ ФЕДЕРАЦИЯ </w:t>
      </w:r>
    </w:p>
    <w:p w:rsidR="00D15A3C" w:rsidRPr="00D15A3C" w:rsidRDefault="00D15A3C" w:rsidP="00D15A3C">
      <w:pPr>
        <w:jc w:val="center"/>
        <w:rPr>
          <w:b/>
        </w:rPr>
      </w:pPr>
      <w:r w:rsidRPr="00D15A3C">
        <w:rPr>
          <w:b/>
        </w:rPr>
        <w:t>КРАСНОЯРСКИЙ КРАЙ</w:t>
      </w:r>
    </w:p>
    <w:p w:rsidR="00D15A3C" w:rsidRPr="00D15A3C" w:rsidRDefault="00D15A3C" w:rsidP="00D15A3C">
      <w:pPr>
        <w:jc w:val="center"/>
        <w:rPr>
          <w:b/>
        </w:rPr>
      </w:pPr>
      <w:r w:rsidRPr="00D15A3C">
        <w:rPr>
          <w:b/>
        </w:rPr>
        <w:t>НОВОСЕЛОВСКИЙ РАЙОН</w:t>
      </w:r>
    </w:p>
    <w:p w:rsidR="00D15A3C" w:rsidRPr="00D15A3C" w:rsidRDefault="00D15A3C" w:rsidP="00D15A3C">
      <w:pPr>
        <w:jc w:val="center"/>
        <w:rPr>
          <w:b/>
        </w:rPr>
      </w:pPr>
    </w:p>
    <w:p w:rsidR="00D15A3C" w:rsidRPr="00D15A3C" w:rsidRDefault="00D15A3C" w:rsidP="00D15A3C">
      <w:pPr>
        <w:jc w:val="center"/>
        <w:rPr>
          <w:b/>
        </w:rPr>
      </w:pPr>
      <w:r w:rsidRPr="00D15A3C">
        <w:rPr>
          <w:b/>
        </w:rPr>
        <w:t>ЧУЛЫМСКИЙ СЕЛЬСКИЙ СОВЕТ ДЕПУТАТОВ</w:t>
      </w:r>
    </w:p>
    <w:p w:rsidR="00D15A3C" w:rsidRPr="00D15A3C" w:rsidRDefault="00D15A3C" w:rsidP="00D15A3C">
      <w:pPr>
        <w:jc w:val="center"/>
        <w:rPr>
          <w:b/>
        </w:rPr>
      </w:pPr>
      <w:r w:rsidRPr="00D15A3C">
        <w:rPr>
          <w:b/>
        </w:rPr>
        <w:t>НОВОСЕЛОВСКОГО РАЙОНА</w:t>
      </w:r>
    </w:p>
    <w:p w:rsidR="00D15A3C" w:rsidRPr="00D15A3C" w:rsidRDefault="00D15A3C" w:rsidP="00D15A3C">
      <w:pPr>
        <w:jc w:val="center"/>
        <w:rPr>
          <w:b/>
        </w:rPr>
      </w:pPr>
    </w:p>
    <w:p w:rsidR="00D15A3C" w:rsidRPr="00D15A3C" w:rsidRDefault="00D15A3C" w:rsidP="00D15A3C">
      <w:pPr>
        <w:jc w:val="center"/>
        <w:rPr>
          <w:b/>
        </w:rPr>
      </w:pPr>
      <w:r w:rsidRPr="00D15A3C">
        <w:rPr>
          <w:b/>
        </w:rPr>
        <w:t>РЕШЕНИЕ</w:t>
      </w:r>
    </w:p>
    <w:p w:rsidR="00D15A3C" w:rsidRPr="00D15A3C" w:rsidRDefault="00D15A3C" w:rsidP="00D15A3C"/>
    <w:p w:rsidR="00D15A3C" w:rsidRPr="00D15A3C" w:rsidRDefault="00D15A3C" w:rsidP="00D15A3C">
      <w:r w:rsidRPr="00D15A3C">
        <w:t>«22» ноября 2017 г.                     п.Чулым                                      № 40р-2</w:t>
      </w:r>
    </w:p>
    <w:p w:rsidR="00D15A3C" w:rsidRPr="00D15A3C" w:rsidRDefault="00D15A3C" w:rsidP="00D15A3C">
      <w:r w:rsidRPr="00D15A3C">
        <w:t>О передаче  муниципальному образованию</w:t>
      </w:r>
    </w:p>
    <w:p w:rsidR="00D15A3C" w:rsidRPr="00D15A3C" w:rsidRDefault="00D15A3C" w:rsidP="00D15A3C">
      <w:r w:rsidRPr="00D15A3C">
        <w:t>Новоселовский район полномочий по созданию условий для</w:t>
      </w:r>
    </w:p>
    <w:p w:rsidR="00D15A3C" w:rsidRPr="00D15A3C" w:rsidRDefault="00D15A3C" w:rsidP="00D15A3C">
      <w:r w:rsidRPr="00D15A3C">
        <w:t xml:space="preserve"> организации досуга и обеспечению жителей Чулымского</w:t>
      </w:r>
    </w:p>
    <w:p w:rsidR="00D15A3C" w:rsidRPr="00D15A3C" w:rsidRDefault="00D15A3C" w:rsidP="00D15A3C">
      <w:r w:rsidRPr="00D15A3C">
        <w:t xml:space="preserve"> сельсовета услугами организаций культуры</w:t>
      </w:r>
    </w:p>
    <w:p w:rsidR="00D15A3C" w:rsidRPr="00D15A3C" w:rsidRDefault="00D15A3C" w:rsidP="00D15A3C"/>
    <w:p w:rsidR="00D15A3C" w:rsidRPr="00D15A3C" w:rsidRDefault="00D15A3C" w:rsidP="00D15A3C">
      <w:pPr>
        <w:ind w:firstLine="851"/>
        <w:jc w:val="both"/>
      </w:pPr>
      <w:r w:rsidRPr="00D15A3C">
        <w:t>В соответствии с Федеральным законом от 06.10.2003 № 131-ФЗ « Об общих при</w:t>
      </w:r>
      <w:r w:rsidRPr="00D15A3C">
        <w:t>н</w:t>
      </w:r>
      <w:r w:rsidRPr="00D15A3C">
        <w:t xml:space="preserve">ципах организации местного самоуправления в Российской Федерации», руководствуясь  Уставом Чулымского сельсовета, </w:t>
      </w:r>
    </w:p>
    <w:p w:rsidR="00D15A3C" w:rsidRPr="00D15A3C" w:rsidRDefault="00D15A3C" w:rsidP="00D15A3C">
      <w:pPr>
        <w:ind w:firstLine="851"/>
        <w:jc w:val="both"/>
        <w:rPr>
          <w:b/>
        </w:rPr>
      </w:pPr>
    </w:p>
    <w:p w:rsidR="00D15A3C" w:rsidRPr="00D15A3C" w:rsidRDefault="00D15A3C" w:rsidP="00D15A3C">
      <w:pPr>
        <w:ind w:firstLine="851"/>
        <w:jc w:val="both"/>
      </w:pPr>
      <w:r w:rsidRPr="00D15A3C">
        <w:rPr>
          <w:b/>
        </w:rPr>
        <w:t>Чулымский сельский Совет депутатов</w:t>
      </w:r>
      <w:r w:rsidRPr="00D15A3C">
        <w:t xml:space="preserve"> </w:t>
      </w:r>
      <w:r w:rsidRPr="00D15A3C">
        <w:rPr>
          <w:b/>
        </w:rPr>
        <w:t>РЕШИЛ:</w:t>
      </w:r>
    </w:p>
    <w:p w:rsidR="00D15A3C" w:rsidRPr="00D15A3C" w:rsidRDefault="00D15A3C" w:rsidP="00D15A3C">
      <w:pPr>
        <w:jc w:val="both"/>
      </w:pPr>
    </w:p>
    <w:p w:rsidR="00D15A3C" w:rsidRPr="00D15A3C" w:rsidRDefault="00D15A3C" w:rsidP="00D15A3C">
      <w:pPr>
        <w:pStyle w:val="afa"/>
        <w:numPr>
          <w:ilvl w:val="0"/>
          <w:numId w:val="19"/>
        </w:numPr>
        <w:spacing w:after="0" w:line="259" w:lineRule="auto"/>
        <w:ind w:left="-142" w:firstLine="993"/>
        <w:jc w:val="both"/>
        <w:rPr>
          <w:rFonts w:ascii="Times New Roman" w:hAnsi="Times New Roman"/>
          <w:sz w:val="24"/>
          <w:szCs w:val="24"/>
        </w:rPr>
      </w:pPr>
      <w:r w:rsidRPr="00D15A3C">
        <w:rPr>
          <w:rFonts w:ascii="Times New Roman" w:hAnsi="Times New Roman"/>
          <w:sz w:val="24"/>
          <w:szCs w:val="24"/>
        </w:rPr>
        <w:t>Передать муниципальному образованию Новоселовский район полномочия по созданию условий для организации досуга и обеспечению жителей Чулымского сельсовета услугами организации культуры с 01.01.2018г.</w:t>
      </w:r>
    </w:p>
    <w:p w:rsidR="00D15A3C" w:rsidRPr="00D15A3C" w:rsidRDefault="00D15A3C" w:rsidP="00D15A3C">
      <w:pPr>
        <w:pStyle w:val="afa"/>
        <w:numPr>
          <w:ilvl w:val="0"/>
          <w:numId w:val="19"/>
        </w:numPr>
        <w:spacing w:after="0" w:line="259" w:lineRule="auto"/>
        <w:ind w:left="-142" w:firstLine="993"/>
        <w:jc w:val="both"/>
        <w:rPr>
          <w:rFonts w:ascii="Times New Roman" w:hAnsi="Times New Roman"/>
          <w:sz w:val="24"/>
          <w:szCs w:val="24"/>
        </w:rPr>
      </w:pPr>
      <w:r w:rsidRPr="00D15A3C">
        <w:rPr>
          <w:rFonts w:ascii="Times New Roman" w:hAnsi="Times New Roman"/>
          <w:sz w:val="24"/>
          <w:szCs w:val="24"/>
        </w:rPr>
        <w:t>Главе Чулымского сельсовета заключить Соглашение о передаче муниципал</w:t>
      </w:r>
      <w:r w:rsidRPr="00D15A3C">
        <w:rPr>
          <w:rFonts w:ascii="Times New Roman" w:hAnsi="Times New Roman"/>
          <w:sz w:val="24"/>
          <w:szCs w:val="24"/>
        </w:rPr>
        <w:t>ь</w:t>
      </w:r>
      <w:r w:rsidRPr="00D15A3C">
        <w:rPr>
          <w:rFonts w:ascii="Times New Roman" w:hAnsi="Times New Roman"/>
          <w:sz w:val="24"/>
          <w:szCs w:val="24"/>
        </w:rPr>
        <w:t>ному образованию Новоселовский район полномочий по созданию условий для организации досуга и обеспечению жителей Чулымского сельсовета услугами организаций культуры с муниципальным образованием Новоселовский район.</w:t>
      </w:r>
    </w:p>
    <w:p w:rsidR="00D15A3C" w:rsidRPr="00D15A3C" w:rsidRDefault="00D15A3C" w:rsidP="00D15A3C">
      <w:pPr>
        <w:pStyle w:val="afa"/>
        <w:numPr>
          <w:ilvl w:val="0"/>
          <w:numId w:val="19"/>
        </w:numPr>
        <w:spacing w:after="0" w:line="259" w:lineRule="auto"/>
        <w:ind w:left="-142" w:firstLine="993"/>
        <w:jc w:val="both"/>
        <w:rPr>
          <w:rFonts w:ascii="Times New Roman" w:hAnsi="Times New Roman"/>
          <w:sz w:val="24"/>
          <w:szCs w:val="24"/>
        </w:rPr>
      </w:pPr>
      <w:r w:rsidRPr="00D15A3C">
        <w:rPr>
          <w:rFonts w:ascii="Times New Roman" w:hAnsi="Times New Roman"/>
          <w:sz w:val="24"/>
          <w:szCs w:val="24"/>
        </w:rPr>
        <w:t>Решение вступает в силу в день следующий за днем официального опублик</w:t>
      </w:r>
      <w:r w:rsidRPr="00D15A3C">
        <w:rPr>
          <w:rFonts w:ascii="Times New Roman" w:hAnsi="Times New Roman"/>
          <w:sz w:val="24"/>
          <w:szCs w:val="24"/>
        </w:rPr>
        <w:t>о</w:t>
      </w:r>
      <w:r w:rsidRPr="00D15A3C">
        <w:rPr>
          <w:rFonts w:ascii="Times New Roman" w:hAnsi="Times New Roman"/>
          <w:sz w:val="24"/>
          <w:szCs w:val="24"/>
        </w:rPr>
        <w:t>вания в периодическом печатном издании «Чулымский вестник» и на официальном сайте администрации Новоселовского района и распространяется на правоотношения, возникающие с 01.01.2018 года.</w:t>
      </w:r>
    </w:p>
    <w:p w:rsidR="00D15A3C" w:rsidRPr="00D15A3C" w:rsidRDefault="00D15A3C" w:rsidP="00D15A3C">
      <w:pPr>
        <w:pStyle w:val="afa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D15A3C" w:rsidRPr="00D15A3C" w:rsidRDefault="00D15A3C" w:rsidP="00D15A3C">
      <w:pPr>
        <w:pStyle w:val="afa"/>
        <w:spacing w:after="0"/>
        <w:ind w:left="-142"/>
        <w:rPr>
          <w:rFonts w:ascii="Times New Roman" w:hAnsi="Times New Roman"/>
          <w:sz w:val="24"/>
          <w:szCs w:val="24"/>
        </w:rPr>
      </w:pPr>
      <w:r w:rsidRPr="00D15A3C">
        <w:rPr>
          <w:rFonts w:ascii="Times New Roman" w:hAnsi="Times New Roman"/>
          <w:sz w:val="24"/>
          <w:szCs w:val="24"/>
        </w:rPr>
        <w:t>Председатель Совета депутатов                                 Глава сельсовета</w:t>
      </w:r>
    </w:p>
    <w:p w:rsidR="00D15A3C" w:rsidRPr="00D15A3C" w:rsidRDefault="00D15A3C" w:rsidP="00D15A3C">
      <w:pPr>
        <w:pStyle w:val="afa"/>
        <w:spacing w:after="0"/>
        <w:ind w:left="-142"/>
        <w:rPr>
          <w:rFonts w:ascii="Times New Roman" w:hAnsi="Times New Roman"/>
          <w:sz w:val="24"/>
          <w:szCs w:val="24"/>
        </w:rPr>
      </w:pPr>
    </w:p>
    <w:p w:rsidR="00D15A3C" w:rsidRPr="00D15A3C" w:rsidRDefault="001C4450" w:rsidP="00D15A3C">
      <w:bookmarkStart w:id="0" w:name="_GoBack"/>
      <w:r>
        <w:rPr>
          <w:noProof/>
        </w:rPr>
        <w:pict>
          <v:line id="Прямая соединительная линия 2" o:spid="_x0000_s1028" style="position:absolute;flip:y;z-index:251657216;visibility:visible" from="294.45pt,14.1pt" to="362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" strokecolor="black [3200]" strokeweight=".5pt">
            <v:stroke joinstyle="miter"/>
          </v:line>
        </w:pict>
      </w:r>
      <w:bookmarkEnd w:id="0"/>
      <w:r>
        <w:rPr>
          <w:noProof/>
        </w:rPr>
        <w:pict>
          <v:line id="Прямая соединительная линия 1" o:spid="_x0000_s1027" style="position:absolute;z-index:251658240;visibility:visible" from="-7.05pt,11.85pt" to="103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" strokecolor="black [3200]" strokeweight=".5pt">
            <v:stroke joinstyle="miter"/>
          </v:line>
        </w:pict>
      </w:r>
      <w:r w:rsidR="00D15A3C" w:rsidRPr="00D15A3C">
        <w:t xml:space="preserve">                               Т.В. Миронова                                         В.Н. Летников</w:t>
      </w:r>
    </w:p>
    <w:p w:rsidR="00D15A3C" w:rsidRPr="00D15A3C" w:rsidRDefault="00D15A3C" w:rsidP="00277DAC"/>
    <w:p w:rsidR="00D15A3C" w:rsidRPr="00D15A3C" w:rsidRDefault="00D15A3C" w:rsidP="00277DAC"/>
    <w:p w:rsidR="00D15A3C" w:rsidRPr="00D15A3C" w:rsidRDefault="00D15A3C" w:rsidP="00277DAC"/>
    <w:p w:rsidR="00D15A3C" w:rsidRPr="00D15A3C" w:rsidRDefault="00D15A3C" w:rsidP="00D15A3C">
      <w:pPr>
        <w:jc w:val="center"/>
        <w:rPr>
          <w:b/>
        </w:rPr>
      </w:pPr>
      <w:r w:rsidRPr="00D15A3C">
        <w:rPr>
          <w:b/>
        </w:rPr>
        <w:t>РОССИЙСКАЯ ФЕДЕРАЦИЯ</w:t>
      </w:r>
    </w:p>
    <w:p w:rsidR="00D15A3C" w:rsidRPr="00D15A3C" w:rsidRDefault="00D15A3C" w:rsidP="00D15A3C">
      <w:pPr>
        <w:jc w:val="center"/>
        <w:rPr>
          <w:b/>
        </w:rPr>
      </w:pPr>
      <w:r w:rsidRPr="00D15A3C">
        <w:rPr>
          <w:b/>
        </w:rPr>
        <w:t>КРАСНОЯРСКИЙ КРАЙ</w:t>
      </w:r>
    </w:p>
    <w:p w:rsidR="00D15A3C" w:rsidRPr="00D15A3C" w:rsidRDefault="00D15A3C" w:rsidP="00D15A3C">
      <w:pPr>
        <w:jc w:val="center"/>
        <w:rPr>
          <w:b/>
        </w:rPr>
      </w:pPr>
      <w:r w:rsidRPr="00D15A3C">
        <w:rPr>
          <w:b/>
        </w:rPr>
        <w:t>НОВОСЕЛОВСКИЙ РАЙОН</w:t>
      </w:r>
    </w:p>
    <w:p w:rsidR="00D15A3C" w:rsidRPr="00D15A3C" w:rsidRDefault="00D15A3C" w:rsidP="00D15A3C">
      <w:pPr>
        <w:jc w:val="center"/>
        <w:rPr>
          <w:b/>
        </w:rPr>
      </w:pPr>
    </w:p>
    <w:p w:rsidR="00D15A3C" w:rsidRPr="00D15A3C" w:rsidRDefault="00D15A3C" w:rsidP="00D15A3C">
      <w:pPr>
        <w:jc w:val="center"/>
        <w:rPr>
          <w:b/>
        </w:rPr>
      </w:pPr>
      <w:r w:rsidRPr="00D15A3C">
        <w:rPr>
          <w:b/>
        </w:rPr>
        <w:t>СОВЕТ ДЕПУТАТОВ  ЧУЛЫМСКОГО СЕЛЬСОВЕТА</w:t>
      </w:r>
    </w:p>
    <w:p w:rsidR="00D15A3C" w:rsidRPr="00D15A3C" w:rsidRDefault="00D15A3C" w:rsidP="00D15A3C">
      <w:pPr>
        <w:jc w:val="center"/>
        <w:rPr>
          <w:b/>
        </w:rPr>
      </w:pPr>
    </w:p>
    <w:p w:rsidR="00D15A3C" w:rsidRPr="00D15A3C" w:rsidRDefault="00D15A3C" w:rsidP="00D15A3C">
      <w:pPr>
        <w:jc w:val="center"/>
        <w:rPr>
          <w:b/>
        </w:rPr>
      </w:pPr>
      <w:r w:rsidRPr="00D15A3C">
        <w:rPr>
          <w:b/>
        </w:rPr>
        <w:t xml:space="preserve">РЕШЕНИЕ    </w:t>
      </w:r>
    </w:p>
    <w:p w:rsidR="00D15A3C" w:rsidRPr="00D15A3C" w:rsidRDefault="00D15A3C" w:rsidP="00D15A3C">
      <w:pPr>
        <w:tabs>
          <w:tab w:val="left" w:pos="7791"/>
        </w:tabs>
        <w:jc w:val="center"/>
        <w:rPr>
          <w:b/>
        </w:rPr>
      </w:pPr>
    </w:p>
    <w:p w:rsidR="00D15A3C" w:rsidRPr="00D15A3C" w:rsidRDefault="00D15A3C" w:rsidP="00D15A3C">
      <w:pPr>
        <w:tabs>
          <w:tab w:val="left" w:pos="7791"/>
        </w:tabs>
        <w:jc w:val="center"/>
        <w:rPr>
          <w:rFonts w:ascii="Arial" w:hAnsi="Arial" w:cs="Arial"/>
          <w:b/>
        </w:rPr>
      </w:pPr>
    </w:p>
    <w:p w:rsidR="00D15A3C" w:rsidRPr="00D15A3C" w:rsidRDefault="00D15A3C" w:rsidP="00D15A3C">
      <w:pPr>
        <w:pStyle w:val="ae"/>
        <w:tabs>
          <w:tab w:val="left" w:pos="3744"/>
          <w:tab w:val="left" w:pos="6612"/>
        </w:tabs>
        <w:rPr>
          <w:sz w:val="24"/>
          <w:szCs w:val="24"/>
        </w:rPr>
      </w:pPr>
      <w:r w:rsidRPr="00D15A3C">
        <w:rPr>
          <w:sz w:val="24"/>
          <w:szCs w:val="24"/>
        </w:rPr>
        <w:t>«22» ноября  2017г</w:t>
      </w:r>
      <w:r w:rsidRPr="00D15A3C">
        <w:rPr>
          <w:sz w:val="24"/>
          <w:szCs w:val="24"/>
        </w:rPr>
        <w:tab/>
        <w:t xml:space="preserve">       п.Чулым</w:t>
      </w:r>
      <w:r w:rsidRPr="00D15A3C">
        <w:rPr>
          <w:sz w:val="24"/>
          <w:szCs w:val="24"/>
        </w:rPr>
        <w:tab/>
        <w:t xml:space="preserve">            № 40р-3</w:t>
      </w:r>
    </w:p>
    <w:p w:rsidR="00D15A3C" w:rsidRPr="00D15A3C" w:rsidRDefault="00D15A3C" w:rsidP="00D15A3C">
      <w:pPr>
        <w:pStyle w:val="ae"/>
        <w:tabs>
          <w:tab w:val="left" w:pos="3744"/>
          <w:tab w:val="left" w:pos="7152"/>
        </w:tabs>
        <w:rPr>
          <w:sz w:val="24"/>
          <w:szCs w:val="24"/>
        </w:rPr>
      </w:pPr>
      <w:r w:rsidRPr="00D15A3C">
        <w:rPr>
          <w:sz w:val="24"/>
          <w:szCs w:val="24"/>
        </w:rPr>
        <w:tab/>
      </w:r>
    </w:p>
    <w:p w:rsidR="00D15A3C" w:rsidRPr="00D15A3C" w:rsidRDefault="00D15A3C" w:rsidP="00D15A3C">
      <w:pPr>
        <w:jc w:val="both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>«О внесении изменений в Решение</w:t>
      </w:r>
    </w:p>
    <w:p w:rsidR="00D15A3C" w:rsidRPr="00D15A3C" w:rsidRDefault="00D15A3C" w:rsidP="00D15A3C">
      <w:pPr>
        <w:jc w:val="both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lastRenderedPageBreak/>
        <w:t xml:space="preserve"> Совета депутатов Чулымского  сельсовета от</w:t>
      </w:r>
    </w:p>
    <w:p w:rsidR="00D15A3C" w:rsidRPr="00D15A3C" w:rsidRDefault="00D15A3C" w:rsidP="00D15A3C">
      <w:pPr>
        <w:jc w:val="both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 xml:space="preserve"> 23.12.2016г  № 30р-1 « О бюджете Чулымского</w:t>
      </w:r>
    </w:p>
    <w:p w:rsidR="00D15A3C" w:rsidRPr="00D15A3C" w:rsidRDefault="00D15A3C" w:rsidP="00D15A3C">
      <w:pPr>
        <w:jc w:val="both"/>
        <w:rPr>
          <w:rFonts w:ascii="Book Antiqua" w:hAnsi="Book Antiqua" w:cs="Arial"/>
          <w:b/>
        </w:rPr>
      </w:pPr>
      <w:r w:rsidRPr="00D15A3C">
        <w:rPr>
          <w:rFonts w:ascii="Book Antiqua" w:hAnsi="Book Antiqua" w:cs="Arial"/>
        </w:rPr>
        <w:t xml:space="preserve"> сельсовета  на 2017год  и плановый период 2018-2019 годов»</w:t>
      </w:r>
    </w:p>
    <w:p w:rsidR="00D15A3C" w:rsidRPr="00D15A3C" w:rsidRDefault="00D15A3C" w:rsidP="00D15A3C">
      <w:pPr>
        <w:jc w:val="both"/>
        <w:rPr>
          <w:rFonts w:ascii="Book Antiqua" w:hAnsi="Book Antiqua" w:cs="Arial"/>
        </w:rPr>
      </w:pPr>
    </w:p>
    <w:p w:rsidR="00D15A3C" w:rsidRPr="00D15A3C" w:rsidRDefault="00D15A3C" w:rsidP="00D15A3C">
      <w:pPr>
        <w:jc w:val="both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 xml:space="preserve">Руководствуясь статьей 23 Устава Чулымского сельсовета Новоселовского района, </w:t>
      </w:r>
    </w:p>
    <w:p w:rsidR="00D15A3C" w:rsidRPr="00D15A3C" w:rsidRDefault="00D15A3C" w:rsidP="00D15A3C">
      <w:pPr>
        <w:jc w:val="both"/>
        <w:rPr>
          <w:rFonts w:ascii="Book Antiqua" w:hAnsi="Book Antiqua" w:cs="Arial"/>
        </w:rPr>
      </w:pPr>
    </w:p>
    <w:p w:rsidR="00D15A3C" w:rsidRPr="00D15A3C" w:rsidRDefault="00D15A3C" w:rsidP="00D15A3C">
      <w:pPr>
        <w:jc w:val="center"/>
        <w:rPr>
          <w:rFonts w:ascii="Book Antiqua" w:hAnsi="Book Antiqua" w:cs="Arial"/>
          <w:b/>
        </w:rPr>
      </w:pPr>
    </w:p>
    <w:p w:rsidR="00D15A3C" w:rsidRPr="00D15A3C" w:rsidRDefault="00D15A3C" w:rsidP="00D15A3C">
      <w:pPr>
        <w:jc w:val="center"/>
        <w:rPr>
          <w:rFonts w:ascii="Book Antiqua" w:hAnsi="Book Antiqua" w:cs="Arial"/>
          <w:b/>
        </w:rPr>
      </w:pPr>
      <w:r w:rsidRPr="00D15A3C">
        <w:rPr>
          <w:rFonts w:ascii="Book Antiqua" w:hAnsi="Book Antiqua" w:cs="Arial"/>
          <w:b/>
        </w:rPr>
        <w:t>Совет  депутатов Чулымского сельсовета Решил:</w:t>
      </w:r>
    </w:p>
    <w:p w:rsidR="00D15A3C" w:rsidRPr="00D15A3C" w:rsidRDefault="00D15A3C" w:rsidP="00D15A3C">
      <w:pPr>
        <w:jc w:val="both"/>
        <w:rPr>
          <w:rFonts w:ascii="Book Antiqua" w:hAnsi="Book Antiqua" w:cs="Arial"/>
        </w:rPr>
      </w:pPr>
    </w:p>
    <w:p w:rsidR="00D15A3C" w:rsidRPr="00D15A3C" w:rsidRDefault="00D15A3C" w:rsidP="00D15A3C">
      <w:pPr>
        <w:ind w:firstLine="426"/>
        <w:jc w:val="both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>1. Внести в Решение Совета депутатов Чулымского сельсовета от 23.12.2016г № 30р-1 «О бюджете Чулымского сельсовета на 2017 год и плановый период 2018-2019 годов» следующие  изменения и дополнения:</w:t>
      </w:r>
    </w:p>
    <w:p w:rsidR="00D15A3C" w:rsidRPr="00D15A3C" w:rsidRDefault="00D15A3C" w:rsidP="00D15A3C">
      <w:pPr>
        <w:ind w:firstLine="426"/>
        <w:jc w:val="both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>1) пункт 1 статьи 1 изложить в следующей редакции:</w:t>
      </w:r>
    </w:p>
    <w:p w:rsidR="00D15A3C" w:rsidRPr="00D15A3C" w:rsidRDefault="00D15A3C" w:rsidP="00D15A3C">
      <w:pPr>
        <w:ind w:firstLine="426"/>
        <w:jc w:val="both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>«Статья 1.Основные характеристики бюджета Чулымского сельсовета на 2017 год и плановый период 2018-2019 годов»</w:t>
      </w:r>
    </w:p>
    <w:p w:rsidR="00D15A3C" w:rsidRPr="00D15A3C" w:rsidRDefault="00D15A3C" w:rsidP="00D15A3C">
      <w:pPr>
        <w:ind w:left="180" w:firstLine="529"/>
        <w:jc w:val="both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>1. Утвердить основные характеристики бюджета Чулымского сельсовета на 2017 год:</w:t>
      </w:r>
    </w:p>
    <w:p w:rsidR="00D15A3C" w:rsidRPr="00D15A3C" w:rsidRDefault="00D15A3C" w:rsidP="00D15A3C">
      <w:pPr>
        <w:ind w:left="180" w:firstLine="529"/>
        <w:jc w:val="both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 xml:space="preserve">1) прогнозируемый общий объем доходов бюджета сельсовета в сумме 19458,8 тыс. рублей; </w:t>
      </w:r>
    </w:p>
    <w:p w:rsidR="00D15A3C" w:rsidRPr="00D15A3C" w:rsidRDefault="00D15A3C" w:rsidP="00D15A3C">
      <w:pPr>
        <w:jc w:val="both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 xml:space="preserve"> </w:t>
      </w:r>
      <w:r w:rsidRPr="00D15A3C">
        <w:rPr>
          <w:rFonts w:ascii="Book Antiqua" w:hAnsi="Book Antiqua" w:cs="Arial"/>
        </w:rPr>
        <w:tab/>
        <w:t>2) общий  объем расходов бюджета сельсовета в сумме 19734,6  тыс. рублей;</w:t>
      </w:r>
    </w:p>
    <w:p w:rsidR="00D15A3C" w:rsidRPr="00D15A3C" w:rsidRDefault="00D15A3C" w:rsidP="00D15A3C">
      <w:pPr>
        <w:ind w:firstLine="709"/>
        <w:jc w:val="both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>3) дефицит бюджета Чулымского сельсовета в сумме 275,8 тыс. рублей;</w:t>
      </w:r>
    </w:p>
    <w:p w:rsidR="00D15A3C" w:rsidRPr="00D15A3C" w:rsidRDefault="00D15A3C" w:rsidP="00D15A3C">
      <w:pPr>
        <w:ind w:firstLine="709"/>
        <w:jc w:val="both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>4) источники внутреннего финансирования дефицита бюджета сельсовета с</w:t>
      </w:r>
      <w:r w:rsidRPr="00D15A3C">
        <w:rPr>
          <w:rFonts w:ascii="Book Antiqua" w:hAnsi="Book Antiqua" w:cs="Arial"/>
        </w:rPr>
        <w:t>о</w:t>
      </w:r>
      <w:r w:rsidRPr="00D15A3C">
        <w:rPr>
          <w:rFonts w:ascii="Book Antiqua" w:hAnsi="Book Antiqua" w:cs="Arial"/>
        </w:rPr>
        <w:t xml:space="preserve">гласно приложению 1 к настоящему Решению.» </w:t>
      </w:r>
    </w:p>
    <w:p w:rsidR="00D15A3C" w:rsidRPr="00D15A3C" w:rsidRDefault="00D15A3C" w:rsidP="00D15A3C">
      <w:pPr>
        <w:ind w:firstLine="709"/>
        <w:jc w:val="both"/>
        <w:rPr>
          <w:rFonts w:ascii="Book Antiqua" w:hAnsi="Book Antiqua" w:cs="Arial"/>
          <w:b/>
        </w:rPr>
      </w:pPr>
      <w:r w:rsidRPr="00D15A3C">
        <w:rPr>
          <w:rFonts w:ascii="Book Antiqua" w:hAnsi="Book Antiqua" w:cs="Arial"/>
          <w:b/>
        </w:rPr>
        <w:t>2. статью 10 изложить в следующей редакции:</w:t>
      </w:r>
    </w:p>
    <w:p w:rsidR="00D15A3C" w:rsidRPr="00D15A3C" w:rsidRDefault="00D15A3C" w:rsidP="00D15A3C">
      <w:pPr>
        <w:ind w:firstLine="709"/>
        <w:jc w:val="both"/>
        <w:rPr>
          <w:rFonts w:ascii="Book Antiqua" w:hAnsi="Book Antiqua" w:cs="Arial"/>
          <w:b/>
        </w:rPr>
      </w:pPr>
      <w:r w:rsidRPr="00D15A3C">
        <w:rPr>
          <w:rFonts w:ascii="Book Antiqua" w:hAnsi="Book Antiqua" w:cs="Arial"/>
        </w:rPr>
        <w:t xml:space="preserve"> «Статья 10</w:t>
      </w:r>
      <w:r w:rsidRPr="00D15A3C">
        <w:rPr>
          <w:rFonts w:ascii="Book Antiqua" w:hAnsi="Book Antiqua" w:cs="Arial"/>
          <w:b/>
        </w:rPr>
        <w:t>. Межбюджетные трансферты Чулымского сельсовета.</w:t>
      </w:r>
    </w:p>
    <w:p w:rsidR="00D15A3C" w:rsidRPr="00D15A3C" w:rsidRDefault="00D15A3C" w:rsidP="00D15A3C">
      <w:pPr>
        <w:ind w:firstLine="709"/>
        <w:jc w:val="both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>Установить, что объем межбюджетных трансфертов, полученный бюджетом Чулымского сельсовета из бюджетов других уровней в 2017 году составит 17756,6 тыс. руб., в 2018 году -13321,4 тыс. руб., в 2019 году – 13715,2 тыс. руб.»;</w:t>
      </w:r>
    </w:p>
    <w:p w:rsidR="00D15A3C" w:rsidRPr="00D15A3C" w:rsidRDefault="00D15A3C" w:rsidP="00D15A3C">
      <w:pPr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ab/>
        <w:t xml:space="preserve"> приложения 1, 2, 3, 4, 5, 6, 7 к  Решению  № 30р-1 от 23.12.2016г изложить  в н</w:t>
      </w:r>
      <w:r w:rsidRPr="00D15A3C">
        <w:rPr>
          <w:rFonts w:ascii="Book Antiqua" w:hAnsi="Book Antiqua" w:cs="Arial"/>
        </w:rPr>
        <w:t>о</w:t>
      </w:r>
      <w:r w:rsidRPr="00D15A3C">
        <w:rPr>
          <w:rFonts w:ascii="Book Antiqua" w:hAnsi="Book Antiqua" w:cs="Arial"/>
        </w:rPr>
        <w:t>вой  редакции  согласно  приложениям  1, 2, 3, 4, 5, 6, 7 к настоящему Решению.</w:t>
      </w:r>
    </w:p>
    <w:p w:rsidR="00D15A3C" w:rsidRPr="00D15A3C" w:rsidRDefault="00D15A3C" w:rsidP="00D15A3C">
      <w:pPr>
        <w:rPr>
          <w:rFonts w:ascii="Book Antiqua" w:hAnsi="Book Antiqua" w:cs="Arial"/>
        </w:rPr>
      </w:pPr>
    </w:p>
    <w:p w:rsidR="00D15A3C" w:rsidRPr="00D15A3C" w:rsidRDefault="00D15A3C" w:rsidP="00D15A3C">
      <w:pPr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>2.   Решение  вступает в силу в день, следующий за днем его официального опубл</w:t>
      </w:r>
      <w:r w:rsidRPr="00D15A3C">
        <w:rPr>
          <w:rFonts w:ascii="Book Antiqua" w:hAnsi="Book Antiqua" w:cs="Arial"/>
        </w:rPr>
        <w:t>и</w:t>
      </w:r>
      <w:r w:rsidRPr="00D15A3C">
        <w:rPr>
          <w:rFonts w:ascii="Book Antiqua" w:hAnsi="Book Antiqua" w:cs="Arial"/>
        </w:rPr>
        <w:t>кования в газете  «Чулымский вестник».</w:t>
      </w:r>
    </w:p>
    <w:p w:rsidR="00D15A3C" w:rsidRPr="00D15A3C" w:rsidRDefault="00D15A3C" w:rsidP="00D15A3C">
      <w:pPr>
        <w:rPr>
          <w:rFonts w:ascii="Book Antiqua" w:hAnsi="Book Antiqua" w:cs="Arial"/>
        </w:rPr>
      </w:pPr>
    </w:p>
    <w:p w:rsidR="00D15A3C" w:rsidRPr="00D15A3C" w:rsidRDefault="00D15A3C" w:rsidP="00D15A3C">
      <w:pPr>
        <w:tabs>
          <w:tab w:val="left" w:pos="2353"/>
        </w:tabs>
        <w:rPr>
          <w:rFonts w:ascii="Book Antiqua" w:hAnsi="Book Antiqua" w:cs="Arial"/>
        </w:rPr>
      </w:pPr>
    </w:p>
    <w:p w:rsidR="00D15A3C" w:rsidRPr="00D15A3C" w:rsidRDefault="00D15A3C" w:rsidP="00D15A3C">
      <w:pPr>
        <w:tabs>
          <w:tab w:val="left" w:pos="2353"/>
        </w:tabs>
        <w:rPr>
          <w:rFonts w:ascii="Book Antiqua" w:hAnsi="Book Antiqua" w:cs="Arial"/>
        </w:rPr>
      </w:pPr>
    </w:p>
    <w:p w:rsidR="00D15A3C" w:rsidRPr="00D15A3C" w:rsidRDefault="00D15A3C" w:rsidP="00D15A3C">
      <w:pPr>
        <w:ind w:left="180" w:firstLine="709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>Главы  сельсовета</w:t>
      </w:r>
      <w:r w:rsidRPr="00D15A3C">
        <w:rPr>
          <w:rFonts w:ascii="Book Antiqua" w:hAnsi="Book Antiqua" w:cs="Arial"/>
          <w:u w:val="single"/>
        </w:rPr>
        <w:t xml:space="preserve">                                                          </w:t>
      </w:r>
      <w:r w:rsidRPr="00D15A3C">
        <w:rPr>
          <w:rFonts w:ascii="Book Antiqua" w:hAnsi="Book Antiqua" w:cs="Arial"/>
        </w:rPr>
        <w:t xml:space="preserve">В. Н. Летников </w:t>
      </w:r>
    </w:p>
    <w:p w:rsidR="00D15A3C" w:rsidRPr="00D15A3C" w:rsidRDefault="00D15A3C" w:rsidP="00D15A3C">
      <w:pPr>
        <w:ind w:left="180" w:firstLine="709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 xml:space="preserve">         </w:t>
      </w:r>
    </w:p>
    <w:p w:rsidR="00D15A3C" w:rsidRPr="00D15A3C" w:rsidRDefault="00D15A3C" w:rsidP="00D15A3C">
      <w:pPr>
        <w:tabs>
          <w:tab w:val="left" w:pos="851"/>
          <w:tab w:val="left" w:pos="5895"/>
        </w:tabs>
        <w:ind w:left="851"/>
        <w:rPr>
          <w:rFonts w:ascii="Book Antiqua" w:hAnsi="Book Antiqua" w:cs="Arial"/>
        </w:rPr>
      </w:pPr>
      <w:r w:rsidRPr="00D15A3C">
        <w:rPr>
          <w:rFonts w:ascii="Book Antiqua" w:hAnsi="Book Antiqua" w:cs="Arial"/>
        </w:rPr>
        <w:t>Председатель Совета депутатов</w:t>
      </w:r>
      <w:r w:rsidRPr="00D15A3C">
        <w:rPr>
          <w:rFonts w:ascii="Book Antiqua" w:hAnsi="Book Antiqua" w:cs="Arial"/>
          <w:u w:val="single"/>
        </w:rPr>
        <w:tab/>
      </w:r>
      <w:r w:rsidRPr="00D15A3C">
        <w:rPr>
          <w:rFonts w:ascii="Book Antiqua" w:hAnsi="Book Antiqua" w:cs="Arial"/>
        </w:rPr>
        <w:t>Т. В. Миронова</w:t>
      </w:r>
    </w:p>
    <w:p w:rsidR="00D15A3C" w:rsidRPr="00D15A3C" w:rsidRDefault="00D15A3C" w:rsidP="00277DAC"/>
    <w:p w:rsidR="00D15A3C" w:rsidRPr="00D15A3C" w:rsidRDefault="00D15A3C" w:rsidP="00277DAC"/>
    <w:p w:rsidR="00D15A3C" w:rsidRPr="00D15A3C" w:rsidRDefault="00D15A3C" w:rsidP="00277DAC"/>
    <w:p w:rsidR="00277DAC" w:rsidRPr="00D15A3C" w:rsidRDefault="00572113" w:rsidP="00277DAC">
      <w:r w:rsidRPr="00D15A3C">
        <w:t>П</w:t>
      </w:r>
      <w:r w:rsidR="00290965" w:rsidRPr="00D15A3C">
        <w:t>е</w:t>
      </w:r>
      <w:r w:rsidR="00277DAC" w:rsidRPr="00D15A3C">
        <w:t>риодическое печатное                    Учредители:                        Адрес:662441</w:t>
      </w:r>
    </w:p>
    <w:p w:rsidR="00277DAC" w:rsidRPr="00D15A3C" w:rsidRDefault="00277DAC" w:rsidP="00277DAC">
      <w:r w:rsidRPr="00D15A3C">
        <w:t>издание «Чулымский вестник»          Совет депутатов                 Красноярский край</w:t>
      </w:r>
    </w:p>
    <w:p w:rsidR="00277DAC" w:rsidRPr="00D15A3C" w:rsidRDefault="00277DAC" w:rsidP="00277DAC">
      <w:r w:rsidRPr="00D15A3C">
        <w:t xml:space="preserve">                                                               Чулымского сельсовета    Новосёловский </w:t>
      </w:r>
    </w:p>
    <w:p w:rsidR="00277DAC" w:rsidRPr="00D15A3C" w:rsidRDefault="00277DAC" w:rsidP="00277DAC">
      <w:r w:rsidRPr="00D15A3C">
        <w:t>Ответственный за выпуск                   Глава администрации        район</w:t>
      </w:r>
    </w:p>
    <w:p w:rsidR="00277DAC" w:rsidRPr="00D15A3C" w:rsidRDefault="00277DAC" w:rsidP="00277DAC">
      <w:r w:rsidRPr="00D15A3C">
        <w:t>Е.А. Шешина                                         Чулымского сельсовета     п.Чулым</w:t>
      </w:r>
    </w:p>
    <w:p w:rsidR="00277DAC" w:rsidRPr="00D15A3C" w:rsidRDefault="00277DAC" w:rsidP="00277DAC">
      <w:r w:rsidRPr="00D15A3C">
        <w:t xml:space="preserve">                                                                                                            ул.Советская 30</w:t>
      </w:r>
    </w:p>
    <w:p w:rsidR="00277DAC" w:rsidRPr="00D15A3C" w:rsidRDefault="00277DAC" w:rsidP="00572113">
      <w:pPr>
        <w:tabs>
          <w:tab w:val="left" w:pos="8205"/>
        </w:tabs>
      </w:pPr>
      <w:r w:rsidRPr="00D15A3C">
        <w:t xml:space="preserve">                                                                                     </w:t>
      </w:r>
      <w:r w:rsidR="00572113" w:rsidRPr="00D15A3C">
        <w:t xml:space="preserve">                     тел.93-2-67</w:t>
      </w:r>
    </w:p>
    <w:p w:rsidR="00EB6B52" w:rsidRPr="00D15A3C" w:rsidRDefault="00EB6B52" w:rsidP="00704D19">
      <w:pPr>
        <w:tabs>
          <w:tab w:val="left" w:pos="4110"/>
        </w:tabs>
      </w:pPr>
    </w:p>
    <w:p w:rsidR="008066C6" w:rsidRPr="00D15A3C" w:rsidRDefault="008066C6">
      <w:pPr>
        <w:tabs>
          <w:tab w:val="left" w:pos="4110"/>
        </w:tabs>
      </w:pPr>
    </w:p>
    <w:sectPr w:rsidR="008066C6" w:rsidRPr="00D15A3C" w:rsidSect="000F2201">
      <w:headerReference w:type="even" r:id="rId7"/>
      <w:headerReference w:type="default" r:id="rId8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48" w:rsidRDefault="00F63848">
      <w:r>
        <w:separator/>
      </w:r>
    </w:p>
  </w:endnote>
  <w:endnote w:type="continuationSeparator" w:id="1">
    <w:p w:rsidR="00F63848" w:rsidRDefault="00F6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48" w:rsidRDefault="00F63848">
      <w:r>
        <w:separator/>
      </w:r>
    </w:p>
  </w:footnote>
  <w:footnote w:type="continuationSeparator" w:id="1">
    <w:p w:rsidR="00F63848" w:rsidRDefault="00F63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1C4450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6F3F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1C4450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E204C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B6D08"/>
    <w:multiLevelType w:val="hybridMultilevel"/>
    <w:tmpl w:val="CECA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3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8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18"/>
  </w:num>
  <w:num w:numId="7">
    <w:abstractNumId w:val="2"/>
  </w:num>
  <w:num w:numId="8">
    <w:abstractNumId w:val="10"/>
  </w:num>
  <w:num w:numId="9">
    <w:abstractNumId w:val="15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  <w:num w:numId="15">
    <w:abstractNumId w:val="14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17F20"/>
    <w:rsid w:val="00045CEE"/>
    <w:rsid w:val="00057A88"/>
    <w:rsid w:val="000640F7"/>
    <w:rsid w:val="000A4F84"/>
    <w:rsid w:val="000B1155"/>
    <w:rsid w:val="000B74D6"/>
    <w:rsid w:val="000B7E6A"/>
    <w:rsid w:val="000E204C"/>
    <w:rsid w:val="000F2201"/>
    <w:rsid w:val="000F6A74"/>
    <w:rsid w:val="00121B37"/>
    <w:rsid w:val="001308A6"/>
    <w:rsid w:val="00135E18"/>
    <w:rsid w:val="00157E61"/>
    <w:rsid w:val="00161C6C"/>
    <w:rsid w:val="00171386"/>
    <w:rsid w:val="001911CE"/>
    <w:rsid w:val="001B5299"/>
    <w:rsid w:val="001C4450"/>
    <w:rsid w:val="001D142C"/>
    <w:rsid w:val="001D7047"/>
    <w:rsid w:val="002223F1"/>
    <w:rsid w:val="00223D83"/>
    <w:rsid w:val="002245BE"/>
    <w:rsid w:val="00240024"/>
    <w:rsid w:val="002613C5"/>
    <w:rsid w:val="00271BCA"/>
    <w:rsid w:val="00274CA1"/>
    <w:rsid w:val="00277DAC"/>
    <w:rsid w:val="00290965"/>
    <w:rsid w:val="002932D5"/>
    <w:rsid w:val="002A7695"/>
    <w:rsid w:val="002B0004"/>
    <w:rsid w:val="002B052F"/>
    <w:rsid w:val="002B45C5"/>
    <w:rsid w:val="002C07D3"/>
    <w:rsid w:val="002C4796"/>
    <w:rsid w:val="002D3780"/>
    <w:rsid w:val="002D5A67"/>
    <w:rsid w:val="002E3871"/>
    <w:rsid w:val="00311203"/>
    <w:rsid w:val="00357DE0"/>
    <w:rsid w:val="00366607"/>
    <w:rsid w:val="003953F8"/>
    <w:rsid w:val="003D4FFB"/>
    <w:rsid w:val="00400FD5"/>
    <w:rsid w:val="00420B90"/>
    <w:rsid w:val="0042444B"/>
    <w:rsid w:val="00440A2A"/>
    <w:rsid w:val="00446DC8"/>
    <w:rsid w:val="00471D4C"/>
    <w:rsid w:val="00472E9D"/>
    <w:rsid w:val="00474D49"/>
    <w:rsid w:val="00474EAD"/>
    <w:rsid w:val="004B381E"/>
    <w:rsid w:val="004C5BB9"/>
    <w:rsid w:val="004D13F9"/>
    <w:rsid w:val="004F2AC6"/>
    <w:rsid w:val="005060E0"/>
    <w:rsid w:val="005267B3"/>
    <w:rsid w:val="00533DA7"/>
    <w:rsid w:val="00553870"/>
    <w:rsid w:val="005560D7"/>
    <w:rsid w:val="00561495"/>
    <w:rsid w:val="00562F1E"/>
    <w:rsid w:val="00570D2D"/>
    <w:rsid w:val="00572113"/>
    <w:rsid w:val="005812A6"/>
    <w:rsid w:val="00582827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85A53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34AB3"/>
    <w:rsid w:val="00747E73"/>
    <w:rsid w:val="00762337"/>
    <w:rsid w:val="0076370D"/>
    <w:rsid w:val="00775510"/>
    <w:rsid w:val="007A7DE0"/>
    <w:rsid w:val="007C5D38"/>
    <w:rsid w:val="008066C6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564FC"/>
    <w:rsid w:val="00A67019"/>
    <w:rsid w:val="00A75B3F"/>
    <w:rsid w:val="00A76CE9"/>
    <w:rsid w:val="00A80A83"/>
    <w:rsid w:val="00A95B79"/>
    <w:rsid w:val="00AA2D99"/>
    <w:rsid w:val="00AB49F3"/>
    <w:rsid w:val="00AF2EEC"/>
    <w:rsid w:val="00B47178"/>
    <w:rsid w:val="00B652F7"/>
    <w:rsid w:val="00B660B6"/>
    <w:rsid w:val="00B6786C"/>
    <w:rsid w:val="00B94ADB"/>
    <w:rsid w:val="00BA1CFA"/>
    <w:rsid w:val="00C12DA6"/>
    <w:rsid w:val="00C13763"/>
    <w:rsid w:val="00C3291B"/>
    <w:rsid w:val="00C40674"/>
    <w:rsid w:val="00C623D8"/>
    <w:rsid w:val="00C64481"/>
    <w:rsid w:val="00C940DF"/>
    <w:rsid w:val="00CB17B1"/>
    <w:rsid w:val="00CB3B77"/>
    <w:rsid w:val="00CC2079"/>
    <w:rsid w:val="00CD1A26"/>
    <w:rsid w:val="00CD234C"/>
    <w:rsid w:val="00D15A3C"/>
    <w:rsid w:val="00D51DE8"/>
    <w:rsid w:val="00D7011D"/>
    <w:rsid w:val="00D953C4"/>
    <w:rsid w:val="00DA66DA"/>
    <w:rsid w:val="00DB559F"/>
    <w:rsid w:val="00DF3637"/>
    <w:rsid w:val="00E256A8"/>
    <w:rsid w:val="00E25EF1"/>
    <w:rsid w:val="00E336DB"/>
    <w:rsid w:val="00E4139B"/>
    <w:rsid w:val="00E478AB"/>
    <w:rsid w:val="00E75730"/>
    <w:rsid w:val="00E76400"/>
    <w:rsid w:val="00E778E2"/>
    <w:rsid w:val="00E84A79"/>
    <w:rsid w:val="00E912F0"/>
    <w:rsid w:val="00EB6B52"/>
    <w:rsid w:val="00ED379B"/>
    <w:rsid w:val="00EE1C14"/>
    <w:rsid w:val="00F1469C"/>
    <w:rsid w:val="00F235DB"/>
    <w:rsid w:val="00F328D3"/>
    <w:rsid w:val="00F51768"/>
    <w:rsid w:val="00F63848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link w:val="ab"/>
    <w:rsid w:val="00C406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40674"/>
  </w:style>
  <w:style w:type="paragraph" w:styleId="ad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e">
    <w:name w:val="No Spacing"/>
    <w:link w:val="af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0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1">
    <w:name w:val="Title"/>
    <w:basedOn w:val="a"/>
    <w:link w:val="af2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446DC8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446DC8"/>
  </w:style>
  <w:style w:type="paragraph" w:styleId="af5">
    <w:name w:val="footnote text"/>
    <w:basedOn w:val="a"/>
    <w:link w:val="af6"/>
    <w:uiPriority w:val="99"/>
    <w:rsid w:val="00446DC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46DC8"/>
  </w:style>
  <w:style w:type="character" w:styleId="af7">
    <w:name w:val="footnote reference"/>
    <w:uiPriority w:val="99"/>
    <w:rsid w:val="00446DC8"/>
    <w:rPr>
      <w:vertAlign w:val="superscript"/>
    </w:rPr>
  </w:style>
  <w:style w:type="paragraph" w:styleId="af8">
    <w:name w:val="Normal (Web)"/>
    <w:basedOn w:val="a"/>
    <w:uiPriority w:val="99"/>
    <w:rsid w:val="00446DC8"/>
    <w:pPr>
      <w:spacing w:before="100" w:beforeAutospacing="1" w:after="100" w:afterAutospacing="1"/>
    </w:pPr>
  </w:style>
  <w:style w:type="paragraph" w:styleId="af9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f">
    <w:name w:val="Без интервала Знак"/>
    <w:link w:val="ae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a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b">
    <w:name w:val="Strong"/>
    <w:basedOn w:val="a0"/>
    <w:uiPriority w:val="22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rsid w:val="008066C6"/>
    <w:rPr>
      <w:sz w:val="24"/>
      <w:szCs w:val="24"/>
    </w:rPr>
  </w:style>
  <w:style w:type="paragraph" w:customStyle="1" w:styleId="afc">
    <w:name w:val="Стиль"/>
    <w:uiPriority w:val="99"/>
    <w:rsid w:val="00806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ecenter">
    <w:name w:val="rtecenter"/>
    <w:basedOn w:val="a"/>
    <w:rsid w:val="002909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3</cp:revision>
  <cp:lastPrinted>2017-12-04T01:25:00Z</cp:lastPrinted>
  <dcterms:created xsi:type="dcterms:W3CDTF">2017-11-29T04:17:00Z</dcterms:created>
  <dcterms:modified xsi:type="dcterms:W3CDTF">2017-12-04T01:26:00Z</dcterms:modified>
</cp:coreProperties>
</file>