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9" w:rsidRPr="00440A2A" w:rsidRDefault="00474D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74D49" w:rsidRPr="00FF0593" w:rsidTr="00FF0593">
        <w:tc>
          <w:tcPr>
            <w:tcW w:w="9854" w:type="dxa"/>
          </w:tcPr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474D49" w:rsidRPr="00440A2A" w:rsidRDefault="00474D49">
      <w:pPr>
        <w:rPr>
          <w:sz w:val="22"/>
          <w:szCs w:val="22"/>
        </w:rPr>
      </w:pPr>
    </w:p>
    <w:p w:rsidR="00474D49" w:rsidRPr="00440A2A" w:rsidRDefault="00017F20" w:rsidP="002613C5">
      <w:pPr>
        <w:jc w:val="right"/>
        <w:rPr>
          <w:b/>
          <w:sz w:val="22"/>
          <w:szCs w:val="22"/>
        </w:rPr>
      </w:pPr>
      <w:r w:rsidRPr="00474EAD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0.7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32"/>
          </v:shape>
        </w:pict>
      </w:r>
    </w:p>
    <w:p w:rsidR="00DB559F" w:rsidRPr="00440A2A" w:rsidRDefault="00DB559F" w:rsidP="00045CEE">
      <w:pPr>
        <w:jc w:val="right"/>
        <w:rPr>
          <w:b/>
          <w:sz w:val="22"/>
          <w:szCs w:val="22"/>
        </w:rPr>
      </w:pPr>
    </w:p>
    <w:p w:rsidR="00704D19" w:rsidRDefault="00135E18" w:rsidP="00EB6B52">
      <w:pPr>
        <w:jc w:val="center"/>
        <w:rPr>
          <w:b/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017F20">
        <w:rPr>
          <w:sz w:val="22"/>
          <w:szCs w:val="22"/>
        </w:rPr>
        <w:t xml:space="preserve">                              01.09</w:t>
      </w:r>
      <w:r w:rsidR="00240024">
        <w:rPr>
          <w:sz w:val="22"/>
          <w:szCs w:val="22"/>
        </w:rPr>
        <w:t>.2017</w:t>
      </w:r>
      <w:r>
        <w:rPr>
          <w:sz w:val="22"/>
          <w:szCs w:val="22"/>
        </w:rPr>
        <w:t>г.</w:t>
      </w:r>
      <w:r w:rsidR="00EB6B52" w:rsidRPr="00EB6B52">
        <w:rPr>
          <w:b/>
          <w:sz w:val="20"/>
        </w:rPr>
        <w:t xml:space="preserve"> </w:t>
      </w:r>
    </w:p>
    <w:p w:rsidR="008066C6" w:rsidRDefault="008066C6" w:rsidP="00277DAC"/>
    <w:p w:rsidR="00017F20" w:rsidRPr="00017F20" w:rsidRDefault="00017F20" w:rsidP="00017F20">
      <w:pPr>
        <w:jc w:val="center"/>
        <w:rPr>
          <w:b/>
        </w:rPr>
      </w:pPr>
      <w:r>
        <w:tab/>
      </w:r>
      <w:r w:rsidRPr="00017F20">
        <w:rPr>
          <w:b/>
        </w:rPr>
        <w:t>АДМИНИСТРАЦИЯ ЧУЛЫМСКОГО СЕЛЬСОВЕТА</w:t>
      </w:r>
    </w:p>
    <w:p w:rsidR="00017F20" w:rsidRPr="00017F20" w:rsidRDefault="00017F20" w:rsidP="00017F20">
      <w:pPr>
        <w:jc w:val="center"/>
        <w:rPr>
          <w:b/>
        </w:rPr>
      </w:pPr>
      <w:r w:rsidRPr="00017F20">
        <w:rPr>
          <w:b/>
        </w:rPr>
        <w:t xml:space="preserve">НОВОСЕЛОВСКОГО РАЙОНА </w:t>
      </w:r>
    </w:p>
    <w:p w:rsidR="00017F20" w:rsidRPr="00017F20" w:rsidRDefault="00017F20" w:rsidP="00017F20">
      <w:pPr>
        <w:jc w:val="center"/>
        <w:rPr>
          <w:b/>
        </w:rPr>
      </w:pPr>
      <w:r w:rsidRPr="00017F20">
        <w:rPr>
          <w:b/>
        </w:rPr>
        <w:t>КРАСНОЯРСКОГО КРАЯ</w:t>
      </w:r>
    </w:p>
    <w:p w:rsidR="00017F20" w:rsidRPr="00017F20" w:rsidRDefault="00017F20" w:rsidP="00017F20">
      <w:pPr>
        <w:jc w:val="center"/>
        <w:rPr>
          <w:b/>
        </w:rPr>
      </w:pPr>
    </w:p>
    <w:p w:rsidR="00017F20" w:rsidRPr="00017F20" w:rsidRDefault="00017F20" w:rsidP="00017F20">
      <w:pPr>
        <w:jc w:val="center"/>
        <w:rPr>
          <w:b/>
        </w:rPr>
      </w:pPr>
      <w:r w:rsidRPr="00017F20">
        <w:rPr>
          <w:b/>
        </w:rPr>
        <w:t>ПОСТАНОВЛЕНИЕ</w:t>
      </w:r>
    </w:p>
    <w:p w:rsidR="00017F20" w:rsidRPr="00017F20" w:rsidRDefault="00017F20" w:rsidP="00017F20"/>
    <w:p w:rsidR="00017F20" w:rsidRPr="00017F20" w:rsidRDefault="00017F20" w:rsidP="00017F20"/>
    <w:p w:rsidR="00017F20" w:rsidRPr="00017F20" w:rsidRDefault="00017F20" w:rsidP="00017F20">
      <w:pPr>
        <w:jc w:val="both"/>
      </w:pPr>
      <w:r w:rsidRPr="00017F20">
        <w:t xml:space="preserve">01.09.2017                                      п. Чулым                                    №  </w:t>
      </w:r>
      <w:r w:rsidRPr="00017F20">
        <w:rPr>
          <w:b/>
        </w:rPr>
        <w:t xml:space="preserve">74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Об утверждении Положения о признании граждан </w:t>
      </w:r>
    </w:p>
    <w:p w:rsidR="00017F20" w:rsidRPr="00017F20" w:rsidRDefault="00017F20" w:rsidP="00017F20">
      <w:pPr>
        <w:pStyle w:val="ae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малоимущими на территории Чулымского сельсовета   </w:t>
      </w:r>
    </w:p>
    <w:p w:rsidR="00017F20" w:rsidRPr="00017F20" w:rsidRDefault="00017F20" w:rsidP="00017F20">
      <w:pPr>
        <w:pStyle w:val="ae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>Новоселовского района Красноярского края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 В соответствии с Жилищным кодексом Российской Федерации, Федерал</w:t>
      </w:r>
      <w:r w:rsidRPr="00017F20">
        <w:rPr>
          <w:rFonts w:ascii="Times New Roman" w:hAnsi="Times New Roman"/>
          <w:sz w:val="24"/>
          <w:szCs w:val="24"/>
        </w:rPr>
        <w:t>ь</w:t>
      </w:r>
      <w:r w:rsidRPr="00017F20">
        <w:rPr>
          <w:rFonts w:ascii="Times New Roman" w:hAnsi="Times New Roman"/>
          <w:sz w:val="24"/>
          <w:szCs w:val="24"/>
        </w:rPr>
        <w:t>ным законом от 06.10.2003 № 131-ФЗ «Об общих принципах организации местного самоуправления в Ро</w:t>
      </w:r>
      <w:r w:rsidRPr="00017F20">
        <w:rPr>
          <w:rFonts w:ascii="Times New Roman" w:hAnsi="Times New Roman"/>
          <w:sz w:val="24"/>
          <w:szCs w:val="24"/>
        </w:rPr>
        <w:t>с</w:t>
      </w:r>
      <w:r w:rsidRPr="00017F20">
        <w:rPr>
          <w:rFonts w:ascii="Times New Roman" w:hAnsi="Times New Roman"/>
          <w:sz w:val="24"/>
          <w:szCs w:val="24"/>
        </w:rPr>
        <w:t>сийской Федерации», Законом Красноярского края от 20.06.2006 № 19-4833 «О порядке о</w:t>
      </w:r>
      <w:r w:rsidRPr="00017F20">
        <w:rPr>
          <w:rFonts w:ascii="Times New Roman" w:hAnsi="Times New Roman"/>
          <w:sz w:val="24"/>
          <w:szCs w:val="24"/>
        </w:rPr>
        <w:t>п</w:t>
      </w:r>
      <w:r w:rsidRPr="00017F20">
        <w:rPr>
          <w:rFonts w:ascii="Times New Roman" w:hAnsi="Times New Roman"/>
          <w:sz w:val="24"/>
          <w:szCs w:val="24"/>
        </w:rPr>
        <w:t xml:space="preserve">ределения размера дохода и стоимости имущества в целях признания граждан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малоимущими на территории края», руководствуясь  Уставом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Чулымского сельсовета Новоселовского района </w:t>
      </w:r>
      <w:r w:rsidRPr="00017F20">
        <w:rPr>
          <w:rFonts w:ascii="Times New Roman" w:hAnsi="Times New Roman"/>
          <w:b/>
          <w:sz w:val="24"/>
          <w:szCs w:val="24"/>
        </w:rPr>
        <w:t>ПОСТАНОВЛЯЮ:</w:t>
      </w:r>
      <w:r w:rsidRPr="00017F20">
        <w:rPr>
          <w:rFonts w:ascii="Times New Roman" w:hAnsi="Times New Roman"/>
          <w:sz w:val="24"/>
          <w:szCs w:val="24"/>
        </w:rPr>
        <w:t xml:space="preserve">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1. Утвердить Положение о признании граждан малоимущими на территории Чулымского сельсовета Новоселовского района Красноярского края, согласно приложения.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2. Опубликовать настоящее постановление в газете «Чулымский вестник» и на официал</w:t>
      </w:r>
      <w:r w:rsidRPr="00017F20">
        <w:rPr>
          <w:rFonts w:ascii="Times New Roman" w:hAnsi="Times New Roman"/>
          <w:sz w:val="24"/>
          <w:szCs w:val="24"/>
        </w:rPr>
        <w:t>ь</w:t>
      </w:r>
      <w:r w:rsidRPr="00017F20">
        <w:rPr>
          <w:rFonts w:ascii="Times New Roman" w:hAnsi="Times New Roman"/>
          <w:sz w:val="24"/>
          <w:szCs w:val="24"/>
        </w:rPr>
        <w:t>ном сайте администрации Новоселовского района.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3. Контроль за выполнением настоящего постановления  оставляю за собой.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4. Постановление вступает в силу в день, следующий за днём его официального опубл</w:t>
      </w:r>
      <w:r w:rsidRPr="00017F20">
        <w:rPr>
          <w:rFonts w:ascii="Times New Roman" w:hAnsi="Times New Roman"/>
          <w:sz w:val="24"/>
          <w:szCs w:val="24"/>
        </w:rPr>
        <w:t>и</w:t>
      </w:r>
      <w:r w:rsidRPr="00017F20">
        <w:rPr>
          <w:rFonts w:ascii="Times New Roman" w:hAnsi="Times New Roman"/>
          <w:sz w:val="24"/>
          <w:szCs w:val="24"/>
        </w:rPr>
        <w:t>кования.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   Глава  Чулымского сельсовета                              В.Н.Летников                                           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017F20" w:rsidRP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администрации  Чулымского сельсовета </w:t>
      </w:r>
    </w:p>
    <w:p w:rsidR="00017F20" w:rsidRP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от 01.09.2017 г № 74 </w:t>
      </w:r>
    </w:p>
    <w:p w:rsidR="00017F20" w:rsidRPr="00017F20" w:rsidRDefault="00017F20" w:rsidP="00017F2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17F20" w:rsidRPr="00017F20" w:rsidRDefault="00017F20" w:rsidP="00017F2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>ПОЛОЖЕНИЕ</w:t>
      </w:r>
    </w:p>
    <w:p w:rsidR="00017F20" w:rsidRPr="00017F20" w:rsidRDefault="00017F20" w:rsidP="00017F2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>о признании граждан малоимущими</w:t>
      </w:r>
    </w:p>
    <w:p w:rsidR="00017F20" w:rsidRPr="00017F20" w:rsidRDefault="00017F20" w:rsidP="00017F2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>на территории  Чулымского сельсовета</w:t>
      </w:r>
    </w:p>
    <w:p w:rsidR="00017F20" w:rsidRPr="00017F20" w:rsidRDefault="00017F20" w:rsidP="00017F2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 Новоселовского района Красноярского края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1. Настоящее Положение устанавливает правила признания граждан малоимущими на те</w:t>
      </w:r>
      <w:r w:rsidRPr="00017F20">
        <w:rPr>
          <w:rFonts w:ascii="Times New Roman" w:hAnsi="Times New Roman"/>
          <w:sz w:val="24"/>
          <w:szCs w:val="24"/>
        </w:rPr>
        <w:t>р</w:t>
      </w:r>
      <w:r w:rsidRPr="00017F20">
        <w:rPr>
          <w:rFonts w:ascii="Times New Roman" w:hAnsi="Times New Roman"/>
          <w:sz w:val="24"/>
          <w:szCs w:val="24"/>
        </w:rPr>
        <w:t>ритории Чулымского сельсовета Новоселовского района Кра</w:t>
      </w:r>
      <w:r w:rsidRPr="00017F20">
        <w:rPr>
          <w:rFonts w:ascii="Times New Roman" w:hAnsi="Times New Roman"/>
          <w:sz w:val="24"/>
          <w:szCs w:val="24"/>
        </w:rPr>
        <w:t>с</w:t>
      </w:r>
      <w:r w:rsidRPr="00017F20">
        <w:rPr>
          <w:rFonts w:ascii="Times New Roman" w:hAnsi="Times New Roman"/>
          <w:sz w:val="24"/>
          <w:szCs w:val="24"/>
        </w:rPr>
        <w:t xml:space="preserve">ноярского края: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а) для постановки на учет в качестве нуждающихся в жилых помещениях;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б) для предоставления им по договорам социального найма жилых помещений муниц</w:t>
      </w:r>
      <w:r w:rsidRPr="00017F20">
        <w:rPr>
          <w:rFonts w:ascii="Times New Roman" w:hAnsi="Times New Roman"/>
          <w:sz w:val="24"/>
          <w:szCs w:val="24"/>
        </w:rPr>
        <w:t>и</w:t>
      </w:r>
      <w:r w:rsidRPr="00017F20">
        <w:rPr>
          <w:rFonts w:ascii="Times New Roman" w:hAnsi="Times New Roman"/>
          <w:sz w:val="24"/>
          <w:szCs w:val="24"/>
        </w:rPr>
        <w:t xml:space="preserve">пального жилищного фонда;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в) для предоставления льгот по оплате  за пользование жилыми помещ</w:t>
      </w:r>
      <w:r w:rsidRPr="00017F20">
        <w:rPr>
          <w:rFonts w:ascii="Times New Roman" w:hAnsi="Times New Roman"/>
          <w:sz w:val="24"/>
          <w:szCs w:val="24"/>
        </w:rPr>
        <w:t>е</w:t>
      </w:r>
      <w:r w:rsidRPr="00017F20">
        <w:rPr>
          <w:rFonts w:ascii="Times New Roman" w:hAnsi="Times New Roman"/>
          <w:sz w:val="24"/>
          <w:szCs w:val="24"/>
        </w:rPr>
        <w:t>ниями (платы за наем) муниципального жилищного фонда, занимаемыми по договору социального найма.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2. Уполномоченным органом   по решению вопросов признания граждан м</w:t>
      </w:r>
      <w:r w:rsidRPr="00017F20">
        <w:rPr>
          <w:rFonts w:ascii="Times New Roman" w:hAnsi="Times New Roman"/>
          <w:sz w:val="24"/>
          <w:szCs w:val="24"/>
        </w:rPr>
        <w:t>а</w:t>
      </w:r>
      <w:r w:rsidRPr="00017F20">
        <w:rPr>
          <w:rFonts w:ascii="Times New Roman" w:hAnsi="Times New Roman"/>
          <w:sz w:val="24"/>
          <w:szCs w:val="24"/>
        </w:rPr>
        <w:t>лоимущими на территории  Чулымского сельсовета  является администрация  Чулымского  сельсовета Н</w:t>
      </w:r>
      <w:r w:rsidRPr="00017F20">
        <w:rPr>
          <w:rFonts w:ascii="Times New Roman" w:hAnsi="Times New Roman"/>
          <w:sz w:val="24"/>
          <w:szCs w:val="24"/>
        </w:rPr>
        <w:t>о</w:t>
      </w:r>
      <w:r w:rsidRPr="00017F20">
        <w:rPr>
          <w:rFonts w:ascii="Times New Roman" w:hAnsi="Times New Roman"/>
          <w:sz w:val="24"/>
          <w:szCs w:val="24"/>
        </w:rPr>
        <w:t>воселовского района    Красноярского края.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017F20">
        <w:rPr>
          <w:rFonts w:ascii="Times New Roman" w:hAnsi="Times New Roman"/>
          <w:sz w:val="24"/>
          <w:szCs w:val="24"/>
          <w:u w:val="single"/>
        </w:rPr>
        <w:t xml:space="preserve">     3. Для признания малоимущими граждане представляют в администрацию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017F20">
        <w:rPr>
          <w:rFonts w:ascii="Times New Roman" w:hAnsi="Times New Roman"/>
          <w:sz w:val="24"/>
          <w:szCs w:val="24"/>
          <w:u w:val="single"/>
        </w:rPr>
        <w:t>Чулымского  сельсовета следующие  документы: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1) заявление о признании гражданина малоимущим (Приложение №1);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2) паспорт или иной документ, удостоверяющий личность;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3) документы, подтверждающие правовые основания отнесения лиц, проживающих с</w:t>
      </w:r>
      <w:r w:rsidRPr="00017F20">
        <w:rPr>
          <w:rFonts w:ascii="Times New Roman" w:hAnsi="Times New Roman"/>
          <w:sz w:val="24"/>
          <w:szCs w:val="24"/>
        </w:rPr>
        <w:t>о</w:t>
      </w:r>
      <w:r w:rsidRPr="00017F20">
        <w:rPr>
          <w:rFonts w:ascii="Times New Roman" w:hAnsi="Times New Roman"/>
          <w:sz w:val="24"/>
          <w:szCs w:val="24"/>
        </w:rPr>
        <w:t>вместно с заявителем по месту постоянного жительства, к членам его семьи (свидетельство о рождении, свидетельство о заключении (расторжении) брака, судебное решение об усыно</w:t>
      </w:r>
      <w:r w:rsidRPr="00017F20">
        <w:rPr>
          <w:rFonts w:ascii="Times New Roman" w:hAnsi="Times New Roman"/>
          <w:sz w:val="24"/>
          <w:szCs w:val="24"/>
        </w:rPr>
        <w:t>в</w:t>
      </w:r>
      <w:r w:rsidRPr="00017F20">
        <w:rPr>
          <w:rFonts w:ascii="Times New Roman" w:hAnsi="Times New Roman"/>
          <w:sz w:val="24"/>
          <w:szCs w:val="24"/>
        </w:rPr>
        <w:t>лении (удочерении), о признании чл</w:t>
      </w:r>
      <w:r w:rsidRPr="00017F20">
        <w:rPr>
          <w:rFonts w:ascii="Times New Roman" w:hAnsi="Times New Roman"/>
          <w:sz w:val="24"/>
          <w:szCs w:val="24"/>
        </w:rPr>
        <w:t>е</w:t>
      </w:r>
      <w:r w:rsidRPr="00017F20">
        <w:rPr>
          <w:rFonts w:ascii="Times New Roman" w:hAnsi="Times New Roman"/>
          <w:sz w:val="24"/>
          <w:szCs w:val="24"/>
        </w:rPr>
        <w:t>ном семьи, другие документы);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4) выписку из Единого государственного реестра прав на недвижимое имущество и сд</w:t>
      </w:r>
      <w:r w:rsidRPr="00017F20">
        <w:rPr>
          <w:rFonts w:ascii="Times New Roman" w:hAnsi="Times New Roman"/>
          <w:sz w:val="24"/>
          <w:szCs w:val="24"/>
        </w:rPr>
        <w:t>е</w:t>
      </w:r>
      <w:r w:rsidRPr="00017F20">
        <w:rPr>
          <w:rFonts w:ascii="Times New Roman" w:hAnsi="Times New Roman"/>
          <w:sz w:val="24"/>
          <w:szCs w:val="24"/>
        </w:rPr>
        <w:t xml:space="preserve">лок с ним о зарегистрированных правах заявителя и членов семьи либо о переходе этих прав на объекты недвижимого имущества; 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5) справку о размере заработной платы заявителя и всех членов его семьи за календарный год, предшествующий дате подачи заявления о признании гра</w:t>
      </w:r>
      <w:r w:rsidRPr="00017F20">
        <w:rPr>
          <w:rFonts w:ascii="Times New Roman" w:hAnsi="Times New Roman"/>
          <w:sz w:val="24"/>
          <w:szCs w:val="24"/>
        </w:rPr>
        <w:t>ж</w:t>
      </w:r>
      <w:r w:rsidRPr="00017F20">
        <w:rPr>
          <w:rFonts w:ascii="Times New Roman" w:hAnsi="Times New Roman"/>
          <w:sz w:val="24"/>
          <w:szCs w:val="24"/>
        </w:rPr>
        <w:t xml:space="preserve">данина малоимущим;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6) документы, подтверждающие право владения (пользования) жилым помещением (д</w:t>
      </w:r>
      <w:r w:rsidRPr="00017F20">
        <w:rPr>
          <w:rFonts w:ascii="Times New Roman" w:hAnsi="Times New Roman"/>
          <w:sz w:val="24"/>
          <w:szCs w:val="24"/>
        </w:rPr>
        <w:t>о</w:t>
      </w:r>
      <w:r w:rsidRPr="00017F20">
        <w:rPr>
          <w:rFonts w:ascii="Times New Roman" w:hAnsi="Times New Roman"/>
          <w:sz w:val="24"/>
          <w:szCs w:val="24"/>
        </w:rPr>
        <w:t>говор социального найма, ордер, свидетельство о государственной регистрации права собс</w:t>
      </w:r>
      <w:r w:rsidRPr="00017F20">
        <w:rPr>
          <w:rFonts w:ascii="Times New Roman" w:hAnsi="Times New Roman"/>
          <w:sz w:val="24"/>
          <w:szCs w:val="24"/>
        </w:rPr>
        <w:t>т</w:t>
      </w:r>
      <w:r w:rsidRPr="00017F20">
        <w:rPr>
          <w:rFonts w:ascii="Times New Roman" w:hAnsi="Times New Roman"/>
          <w:sz w:val="24"/>
          <w:szCs w:val="24"/>
        </w:rPr>
        <w:t xml:space="preserve">венности, договор купли-продажи, договор мены, другие документы).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017F20">
        <w:rPr>
          <w:rFonts w:ascii="Times New Roman" w:hAnsi="Times New Roman"/>
          <w:sz w:val="24"/>
          <w:szCs w:val="24"/>
        </w:rPr>
        <w:t xml:space="preserve">                          </w:t>
      </w:r>
      <w:r w:rsidRPr="00017F20">
        <w:rPr>
          <w:rFonts w:ascii="Times New Roman" w:hAnsi="Times New Roman"/>
          <w:sz w:val="24"/>
          <w:szCs w:val="24"/>
          <w:u w:val="single"/>
        </w:rPr>
        <w:t xml:space="preserve">Дополнительно предоставляется: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а) для безработных граждан: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- трудовая книжка;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- справка о том, состоит ли на учете в центре занятости.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б) для индивидуальных предпринимателей: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- копии налоговых деклараций за расчетный период, заверенные налоговым о</w:t>
      </w:r>
      <w:r w:rsidRPr="00017F20">
        <w:rPr>
          <w:rFonts w:ascii="Times New Roman" w:hAnsi="Times New Roman"/>
          <w:sz w:val="24"/>
          <w:szCs w:val="24"/>
        </w:rPr>
        <w:t>р</w:t>
      </w:r>
      <w:r w:rsidRPr="00017F20">
        <w:rPr>
          <w:rFonts w:ascii="Times New Roman" w:hAnsi="Times New Roman"/>
          <w:sz w:val="24"/>
          <w:szCs w:val="24"/>
        </w:rPr>
        <w:t xml:space="preserve">ганом;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- выписку из государственного реестра о видах деятельности, по которым он отчитывается;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- свидетельства индивидуального предпринимателя;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- трудовая книжка.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в) для граждан, получающих или уплачивающих алименты: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- соглашение об уплате алиментов;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- справка о заработной плате с указанием удерживаемой суммы алиментов;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- квитанции о получении суммы алиментов;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- справка от судоисполнителя о задержке или прекращении исполнительного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производства.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г) опекуны несовершеннолетних, недееспособных граждан предоставляют справку о н</w:t>
      </w:r>
      <w:r w:rsidRPr="00017F20">
        <w:rPr>
          <w:rFonts w:ascii="Times New Roman" w:hAnsi="Times New Roman"/>
          <w:sz w:val="24"/>
          <w:szCs w:val="24"/>
        </w:rPr>
        <w:t>а</w:t>
      </w:r>
      <w:r w:rsidRPr="00017F20">
        <w:rPr>
          <w:rFonts w:ascii="Times New Roman" w:hAnsi="Times New Roman"/>
          <w:sz w:val="24"/>
          <w:szCs w:val="24"/>
        </w:rPr>
        <w:t xml:space="preserve">численном опекунском пособии.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lastRenderedPageBreak/>
        <w:t xml:space="preserve">      д) студенты высших учебных заведений, профессиональных лицеев, техн</w:t>
      </w:r>
      <w:r w:rsidRPr="00017F20">
        <w:rPr>
          <w:rFonts w:ascii="Times New Roman" w:hAnsi="Times New Roman"/>
          <w:sz w:val="24"/>
          <w:szCs w:val="24"/>
        </w:rPr>
        <w:t>и</w:t>
      </w:r>
      <w:r w:rsidRPr="00017F20">
        <w:rPr>
          <w:rFonts w:ascii="Times New Roman" w:hAnsi="Times New Roman"/>
          <w:sz w:val="24"/>
          <w:szCs w:val="24"/>
        </w:rPr>
        <w:t xml:space="preserve">кумов и т.д. предоставляют справку о размере начисленной стипендии.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е) студенты, обучающиеся на платной основе, предоставляют договор, з</w:t>
      </w:r>
      <w:r w:rsidRPr="00017F20">
        <w:rPr>
          <w:rFonts w:ascii="Times New Roman" w:hAnsi="Times New Roman"/>
          <w:sz w:val="24"/>
          <w:szCs w:val="24"/>
        </w:rPr>
        <w:t>а</w:t>
      </w:r>
      <w:r w:rsidRPr="00017F20">
        <w:rPr>
          <w:rFonts w:ascii="Times New Roman" w:hAnsi="Times New Roman"/>
          <w:sz w:val="24"/>
          <w:szCs w:val="24"/>
        </w:rPr>
        <w:t xml:space="preserve">ключенный с учебным заведением, квитанции об оплате за расчетный период.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ж) для граждан, имеющих собственное и (или) приватизированное жилое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помещение: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- справку с БТИ об инвентаризационной стоимости жилого помещения.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з) для граждан, имеющих собственные и (или) приватизированные земел</w:t>
      </w:r>
      <w:r w:rsidRPr="00017F20">
        <w:rPr>
          <w:rFonts w:ascii="Times New Roman" w:hAnsi="Times New Roman"/>
          <w:sz w:val="24"/>
          <w:szCs w:val="24"/>
        </w:rPr>
        <w:t>ь</w:t>
      </w:r>
      <w:r w:rsidRPr="00017F20">
        <w:rPr>
          <w:rFonts w:ascii="Times New Roman" w:hAnsi="Times New Roman"/>
          <w:sz w:val="24"/>
          <w:szCs w:val="24"/>
        </w:rPr>
        <w:t xml:space="preserve">ные участки площадью свыше 600 кв. м: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- выписка из государственного земельного кадастра с территориального отдела Управления Роснедвижимости по Красноярскому краю по месту нахождения земельных участков. </w:t>
      </w:r>
    </w:p>
    <w:p w:rsidR="00017F20" w:rsidRPr="00017F20" w:rsidRDefault="00017F20" w:rsidP="00017F20">
      <w:r w:rsidRPr="00017F20">
        <w:t xml:space="preserve">             3.1 Администрация Чулымского сельсовета вправе проверять достоверность и полн</w:t>
      </w:r>
      <w:r w:rsidRPr="00017F20">
        <w:t>о</w:t>
      </w:r>
      <w:r w:rsidRPr="00017F20">
        <w:t>ту представленных сведений для признания гражданина мал</w:t>
      </w:r>
      <w:r w:rsidRPr="00017F20">
        <w:t>о</w:t>
      </w:r>
      <w:r w:rsidRPr="00017F20">
        <w:t>имущим, а также запрашивать указанные в п. 3 Положения документы, если они не были представлены лично гражданином или его представителем.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  <w:u w:val="single"/>
        </w:rPr>
      </w:pPr>
      <w:r w:rsidRPr="00017F20">
        <w:rPr>
          <w:rFonts w:ascii="Times New Roman" w:hAnsi="Times New Roman"/>
          <w:sz w:val="24"/>
          <w:szCs w:val="24"/>
        </w:rPr>
        <w:t xml:space="preserve">      4. Граждане признаются малоимущими </w:t>
      </w:r>
      <w:r w:rsidRPr="00017F20">
        <w:rPr>
          <w:rFonts w:ascii="Times New Roman" w:hAnsi="Times New Roman"/>
          <w:sz w:val="24"/>
          <w:szCs w:val="24"/>
          <w:u w:val="single"/>
        </w:rPr>
        <w:t>если сумма совокупного дохода с</w:t>
      </w:r>
      <w:r w:rsidRPr="00017F20">
        <w:rPr>
          <w:rFonts w:ascii="Times New Roman" w:hAnsi="Times New Roman"/>
          <w:sz w:val="24"/>
          <w:szCs w:val="24"/>
          <w:u w:val="single"/>
        </w:rPr>
        <w:t>е</w:t>
      </w:r>
      <w:r w:rsidRPr="00017F20">
        <w:rPr>
          <w:rFonts w:ascii="Times New Roman" w:hAnsi="Times New Roman"/>
          <w:sz w:val="24"/>
          <w:szCs w:val="24"/>
          <w:u w:val="single"/>
        </w:rPr>
        <w:t>мьи или дохода одиноко проживающего гражданина за расчетный период, равный одному календарному г</w:t>
      </w:r>
      <w:r w:rsidRPr="00017F20">
        <w:rPr>
          <w:rFonts w:ascii="Times New Roman" w:hAnsi="Times New Roman"/>
          <w:sz w:val="24"/>
          <w:szCs w:val="24"/>
          <w:u w:val="single"/>
        </w:rPr>
        <w:t>о</w:t>
      </w:r>
      <w:r w:rsidRPr="00017F20">
        <w:rPr>
          <w:rFonts w:ascii="Times New Roman" w:hAnsi="Times New Roman"/>
          <w:sz w:val="24"/>
          <w:szCs w:val="24"/>
          <w:u w:val="single"/>
        </w:rPr>
        <w:t>ду, предшествующему дате подачи заявления</w:t>
      </w:r>
      <w:r w:rsidRPr="00017F20">
        <w:rPr>
          <w:rFonts w:ascii="Times New Roman" w:hAnsi="Times New Roman"/>
          <w:sz w:val="24"/>
          <w:szCs w:val="24"/>
        </w:rPr>
        <w:t xml:space="preserve"> о признании их малоимущими определенная в соответствии с настоящим положением, и стоимости имущества, находящегося в собстве</w:t>
      </w:r>
      <w:r w:rsidRPr="00017F20">
        <w:rPr>
          <w:rFonts w:ascii="Times New Roman" w:hAnsi="Times New Roman"/>
          <w:sz w:val="24"/>
          <w:szCs w:val="24"/>
        </w:rPr>
        <w:t>н</w:t>
      </w:r>
      <w:r w:rsidRPr="00017F20">
        <w:rPr>
          <w:rFonts w:ascii="Times New Roman" w:hAnsi="Times New Roman"/>
          <w:sz w:val="24"/>
          <w:szCs w:val="24"/>
        </w:rPr>
        <w:t>ности членов семьи или одиноко проживающего гражданина и подлежащего налогооблож</w:t>
      </w:r>
      <w:r w:rsidRPr="00017F20">
        <w:rPr>
          <w:rFonts w:ascii="Times New Roman" w:hAnsi="Times New Roman"/>
          <w:sz w:val="24"/>
          <w:szCs w:val="24"/>
        </w:rPr>
        <w:t>е</w:t>
      </w:r>
      <w:r w:rsidRPr="00017F20">
        <w:rPr>
          <w:rFonts w:ascii="Times New Roman" w:hAnsi="Times New Roman"/>
          <w:sz w:val="24"/>
          <w:szCs w:val="24"/>
        </w:rPr>
        <w:t xml:space="preserve">нию, </w:t>
      </w:r>
      <w:r w:rsidRPr="00017F20">
        <w:rPr>
          <w:rFonts w:ascii="Times New Roman" w:hAnsi="Times New Roman"/>
          <w:sz w:val="24"/>
          <w:szCs w:val="24"/>
          <w:u w:val="single"/>
        </w:rPr>
        <w:t xml:space="preserve">не превышает величину порогового дохода более чем на 5 процентов.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  <w:u w:val="single"/>
        </w:rPr>
      </w:pPr>
      <w:r w:rsidRPr="00017F20">
        <w:rPr>
          <w:rFonts w:ascii="Times New Roman" w:hAnsi="Times New Roman"/>
          <w:sz w:val="24"/>
          <w:szCs w:val="24"/>
        </w:rPr>
        <w:t xml:space="preserve">      5. </w:t>
      </w:r>
      <w:r w:rsidRPr="00017F20">
        <w:rPr>
          <w:rFonts w:ascii="Times New Roman" w:hAnsi="Times New Roman"/>
          <w:sz w:val="24"/>
          <w:szCs w:val="24"/>
          <w:u w:val="single"/>
        </w:rPr>
        <w:t>Пороговое значение дохода (расчетный показатель в целях признания граждан мал</w:t>
      </w:r>
      <w:r w:rsidRPr="00017F20">
        <w:rPr>
          <w:rFonts w:ascii="Times New Roman" w:hAnsi="Times New Roman"/>
          <w:sz w:val="24"/>
          <w:szCs w:val="24"/>
          <w:u w:val="single"/>
        </w:rPr>
        <w:t>о</w:t>
      </w:r>
      <w:r w:rsidRPr="00017F20">
        <w:rPr>
          <w:rFonts w:ascii="Times New Roman" w:hAnsi="Times New Roman"/>
          <w:sz w:val="24"/>
          <w:szCs w:val="24"/>
          <w:u w:val="single"/>
        </w:rPr>
        <w:t>имущими) утверждается актом администрации Чулымского сельсовета Новоселовского ра</w:t>
      </w:r>
      <w:r w:rsidRPr="00017F20">
        <w:rPr>
          <w:rFonts w:ascii="Times New Roman" w:hAnsi="Times New Roman"/>
          <w:sz w:val="24"/>
          <w:szCs w:val="24"/>
          <w:u w:val="single"/>
        </w:rPr>
        <w:t>й</w:t>
      </w:r>
      <w:r w:rsidRPr="00017F20">
        <w:rPr>
          <w:rFonts w:ascii="Times New Roman" w:hAnsi="Times New Roman"/>
          <w:sz w:val="24"/>
          <w:szCs w:val="24"/>
          <w:u w:val="single"/>
        </w:rPr>
        <w:t>она и подлежит ежегодному пересмотру</w:t>
      </w:r>
      <w:r w:rsidRPr="00017F20">
        <w:rPr>
          <w:rFonts w:ascii="Times New Roman" w:hAnsi="Times New Roman"/>
          <w:sz w:val="24"/>
          <w:szCs w:val="24"/>
        </w:rPr>
        <w:t xml:space="preserve">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6. Пересмотр пороговых значений дохода, приходящегося на каждого члена семьи гра</w:t>
      </w:r>
      <w:r w:rsidRPr="00017F20">
        <w:rPr>
          <w:rFonts w:ascii="Times New Roman" w:hAnsi="Times New Roman"/>
          <w:sz w:val="24"/>
          <w:szCs w:val="24"/>
        </w:rPr>
        <w:t>ж</w:t>
      </w:r>
      <w:r w:rsidRPr="00017F20">
        <w:rPr>
          <w:rFonts w:ascii="Times New Roman" w:hAnsi="Times New Roman"/>
          <w:sz w:val="24"/>
          <w:szCs w:val="24"/>
        </w:rPr>
        <w:t>данина-заявителя и стоимости имущества, находящегося в собственности членов семьи и гражданина-заявителя, подлежащего налогообложению, не осуществляется в отношении с</w:t>
      </w:r>
      <w:r w:rsidRPr="00017F20">
        <w:rPr>
          <w:rFonts w:ascii="Times New Roman" w:hAnsi="Times New Roman"/>
          <w:sz w:val="24"/>
          <w:szCs w:val="24"/>
        </w:rPr>
        <w:t>е</w:t>
      </w:r>
      <w:r w:rsidRPr="00017F20">
        <w:rPr>
          <w:rFonts w:ascii="Times New Roman" w:hAnsi="Times New Roman"/>
          <w:sz w:val="24"/>
          <w:szCs w:val="24"/>
        </w:rPr>
        <w:t>мей и одиноко проживающих граждан, ранее признанных малоимущими в целях постановки на учет и предоставления им жилых помещений муниципального жилищного фонда по дог</w:t>
      </w:r>
      <w:r w:rsidRPr="00017F20">
        <w:rPr>
          <w:rFonts w:ascii="Times New Roman" w:hAnsi="Times New Roman"/>
          <w:sz w:val="24"/>
          <w:szCs w:val="24"/>
        </w:rPr>
        <w:t>о</w:t>
      </w:r>
      <w:r w:rsidRPr="00017F20">
        <w:rPr>
          <w:rFonts w:ascii="Times New Roman" w:hAnsi="Times New Roman"/>
          <w:sz w:val="24"/>
          <w:szCs w:val="24"/>
        </w:rPr>
        <w:t xml:space="preserve">ворам социального найма (в том числе при повторном подтверждении этими гражданами размера доходов и стоимости имущества семьи гражданина-заявителя).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7. Переоценка размера доходов и стоимости имущества, принятых на учет граждан прои</w:t>
      </w:r>
      <w:r w:rsidRPr="00017F20">
        <w:rPr>
          <w:rFonts w:ascii="Times New Roman" w:hAnsi="Times New Roman"/>
          <w:sz w:val="24"/>
          <w:szCs w:val="24"/>
        </w:rPr>
        <w:t>з</w:t>
      </w:r>
      <w:r w:rsidRPr="00017F20">
        <w:rPr>
          <w:rFonts w:ascii="Times New Roman" w:hAnsi="Times New Roman"/>
          <w:sz w:val="24"/>
          <w:szCs w:val="24"/>
        </w:rPr>
        <w:t>водится в обязательном порядке непосредственно перед закл</w:t>
      </w:r>
      <w:r w:rsidRPr="00017F20">
        <w:rPr>
          <w:rFonts w:ascii="Times New Roman" w:hAnsi="Times New Roman"/>
          <w:sz w:val="24"/>
          <w:szCs w:val="24"/>
        </w:rPr>
        <w:t>ю</w:t>
      </w:r>
      <w:r w:rsidRPr="00017F20">
        <w:rPr>
          <w:rFonts w:ascii="Times New Roman" w:hAnsi="Times New Roman"/>
          <w:sz w:val="24"/>
          <w:szCs w:val="24"/>
        </w:rPr>
        <w:t xml:space="preserve">чением договора социального найма.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Переоценка размера доходов и стоимости имущества граждан, принятых на учет в качес</w:t>
      </w:r>
      <w:r w:rsidRPr="00017F20">
        <w:rPr>
          <w:rFonts w:ascii="Times New Roman" w:hAnsi="Times New Roman"/>
          <w:sz w:val="24"/>
          <w:szCs w:val="24"/>
        </w:rPr>
        <w:t>т</w:t>
      </w:r>
      <w:r w:rsidRPr="00017F20">
        <w:rPr>
          <w:rFonts w:ascii="Times New Roman" w:hAnsi="Times New Roman"/>
          <w:sz w:val="24"/>
          <w:szCs w:val="24"/>
        </w:rPr>
        <w:t>ве нуждающихся в получении жилых помещений муниципального жилищного фонда по д</w:t>
      </w:r>
      <w:r w:rsidRPr="00017F20">
        <w:rPr>
          <w:rFonts w:ascii="Times New Roman" w:hAnsi="Times New Roman"/>
          <w:sz w:val="24"/>
          <w:szCs w:val="24"/>
        </w:rPr>
        <w:t>о</w:t>
      </w:r>
      <w:r w:rsidRPr="00017F20">
        <w:rPr>
          <w:rFonts w:ascii="Times New Roman" w:hAnsi="Times New Roman"/>
          <w:sz w:val="24"/>
          <w:szCs w:val="24"/>
        </w:rPr>
        <w:t>говорам социального найма, производится с учетом п</w:t>
      </w:r>
      <w:r w:rsidRPr="00017F20">
        <w:rPr>
          <w:rFonts w:ascii="Times New Roman" w:hAnsi="Times New Roman"/>
          <w:sz w:val="24"/>
          <w:szCs w:val="24"/>
        </w:rPr>
        <w:t>о</w:t>
      </w:r>
      <w:r w:rsidRPr="00017F20">
        <w:rPr>
          <w:rFonts w:ascii="Times New Roman" w:hAnsi="Times New Roman"/>
          <w:sz w:val="24"/>
          <w:szCs w:val="24"/>
        </w:rPr>
        <w:t>роговых значений размера доходов и стоимости имущества, действовавших на момент постановки семьи или одиноко прожива</w:t>
      </w:r>
      <w:r w:rsidRPr="00017F20">
        <w:rPr>
          <w:rFonts w:ascii="Times New Roman" w:hAnsi="Times New Roman"/>
          <w:sz w:val="24"/>
          <w:szCs w:val="24"/>
        </w:rPr>
        <w:t>ю</w:t>
      </w:r>
      <w:r w:rsidRPr="00017F20">
        <w:rPr>
          <w:rFonts w:ascii="Times New Roman" w:hAnsi="Times New Roman"/>
          <w:sz w:val="24"/>
          <w:szCs w:val="24"/>
        </w:rPr>
        <w:t xml:space="preserve">щего гражданина-заявителя на учет.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Если пороговые значения размера доходов и стоимости имущества были уменьшены по сравнению с моментом постановки гражданина-заявителя и его семьи на учет в качестве н</w:t>
      </w:r>
      <w:r w:rsidRPr="00017F20">
        <w:rPr>
          <w:rFonts w:ascii="Times New Roman" w:hAnsi="Times New Roman"/>
          <w:sz w:val="24"/>
          <w:szCs w:val="24"/>
        </w:rPr>
        <w:t>у</w:t>
      </w:r>
      <w:r w:rsidRPr="00017F20">
        <w:rPr>
          <w:rFonts w:ascii="Times New Roman" w:hAnsi="Times New Roman"/>
          <w:sz w:val="24"/>
          <w:szCs w:val="24"/>
        </w:rPr>
        <w:t>ждающихся в получении жилых помещений муниципального жилищного фонда по догов</w:t>
      </w:r>
      <w:r w:rsidRPr="00017F20">
        <w:rPr>
          <w:rFonts w:ascii="Times New Roman" w:hAnsi="Times New Roman"/>
          <w:sz w:val="24"/>
          <w:szCs w:val="24"/>
        </w:rPr>
        <w:t>о</w:t>
      </w:r>
      <w:r w:rsidRPr="00017F20">
        <w:rPr>
          <w:rFonts w:ascii="Times New Roman" w:hAnsi="Times New Roman"/>
          <w:sz w:val="24"/>
          <w:szCs w:val="24"/>
        </w:rPr>
        <w:t>рам социального найма, переоценка осуществляется по значениям, действовавшим на м</w:t>
      </w:r>
      <w:r w:rsidRPr="00017F20">
        <w:rPr>
          <w:rFonts w:ascii="Times New Roman" w:hAnsi="Times New Roman"/>
          <w:sz w:val="24"/>
          <w:szCs w:val="24"/>
        </w:rPr>
        <w:t>о</w:t>
      </w:r>
      <w:r w:rsidRPr="00017F20">
        <w:rPr>
          <w:rFonts w:ascii="Times New Roman" w:hAnsi="Times New Roman"/>
          <w:sz w:val="24"/>
          <w:szCs w:val="24"/>
        </w:rPr>
        <w:t xml:space="preserve">мент постановки на учет рассматриваемой семьи.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 Если пороговые значения были увеличены, переоценка осуществляется и</w:t>
      </w:r>
      <w:r w:rsidRPr="00017F20">
        <w:rPr>
          <w:rFonts w:ascii="Times New Roman" w:hAnsi="Times New Roman"/>
          <w:sz w:val="24"/>
          <w:szCs w:val="24"/>
        </w:rPr>
        <w:t>с</w:t>
      </w:r>
      <w:r w:rsidRPr="00017F20">
        <w:rPr>
          <w:rFonts w:ascii="Times New Roman" w:hAnsi="Times New Roman"/>
          <w:sz w:val="24"/>
          <w:szCs w:val="24"/>
        </w:rPr>
        <w:t xml:space="preserve">ходя из вновь установленных значений.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В случае повышения размера учитываемых доходов или стоимости имущества, учит</w:t>
      </w:r>
      <w:r w:rsidRPr="00017F20">
        <w:rPr>
          <w:rFonts w:ascii="Times New Roman" w:hAnsi="Times New Roman"/>
          <w:sz w:val="24"/>
          <w:szCs w:val="24"/>
        </w:rPr>
        <w:t>ы</w:t>
      </w:r>
      <w:r w:rsidRPr="00017F20">
        <w:rPr>
          <w:rFonts w:ascii="Times New Roman" w:hAnsi="Times New Roman"/>
          <w:sz w:val="24"/>
          <w:szCs w:val="24"/>
        </w:rPr>
        <w:t>ваемого при определении прав граждан на получение жилых пом</w:t>
      </w:r>
      <w:r w:rsidRPr="00017F20">
        <w:rPr>
          <w:rFonts w:ascii="Times New Roman" w:hAnsi="Times New Roman"/>
          <w:sz w:val="24"/>
          <w:szCs w:val="24"/>
        </w:rPr>
        <w:t>е</w:t>
      </w:r>
      <w:r w:rsidRPr="00017F20">
        <w:rPr>
          <w:rFonts w:ascii="Times New Roman" w:hAnsi="Times New Roman"/>
          <w:sz w:val="24"/>
          <w:szCs w:val="24"/>
        </w:rPr>
        <w:t>щений муниципального жилищного фонда по договорам социального найма, до уровня, превышающего пороговые значения доходов или стоимости имущества более чем на 5%, семья или одиноко прож</w:t>
      </w:r>
      <w:r w:rsidRPr="00017F20">
        <w:rPr>
          <w:rFonts w:ascii="Times New Roman" w:hAnsi="Times New Roman"/>
          <w:sz w:val="24"/>
          <w:szCs w:val="24"/>
        </w:rPr>
        <w:t>и</w:t>
      </w:r>
      <w:r w:rsidRPr="00017F20">
        <w:rPr>
          <w:rFonts w:ascii="Times New Roman" w:hAnsi="Times New Roman"/>
          <w:sz w:val="24"/>
          <w:szCs w:val="24"/>
        </w:rPr>
        <w:t>вающий гражданин-заявитель сн</w:t>
      </w:r>
      <w:r w:rsidRPr="00017F20">
        <w:rPr>
          <w:rFonts w:ascii="Times New Roman" w:hAnsi="Times New Roman"/>
          <w:sz w:val="24"/>
          <w:szCs w:val="24"/>
        </w:rPr>
        <w:t>и</w:t>
      </w:r>
      <w:r w:rsidRPr="00017F20">
        <w:rPr>
          <w:rFonts w:ascii="Times New Roman" w:hAnsi="Times New Roman"/>
          <w:sz w:val="24"/>
          <w:szCs w:val="24"/>
        </w:rPr>
        <w:t xml:space="preserve">маются с учета в качестве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нуждающихся в получении жилого помещения муниципального жилищного фонда по дог</w:t>
      </w:r>
      <w:r w:rsidRPr="00017F20">
        <w:rPr>
          <w:rFonts w:ascii="Times New Roman" w:hAnsi="Times New Roman"/>
          <w:sz w:val="24"/>
          <w:szCs w:val="24"/>
        </w:rPr>
        <w:t>о</w:t>
      </w:r>
      <w:r w:rsidRPr="00017F20">
        <w:rPr>
          <w:rFonts w:ascii="Times New Roman" w:hAnsi="Times New Roman"/>
          <w:sz w:val="24"/>
          <w:szCs w:val="24"/>
        </w:rPr>
        <w:t xml:space="preserve">вору социального найма с сохранением за ними права повторного обращения за получением </w:t>
      </w:r>
      <w:r w:rsidRPr="00017F20">
        <w:rPr>
          <w:rFonts w:ascii="Times New Roman" w:hAnsi="Times New Roman"/>
          <w:sz w:val="24"/>
          <w:szCs w:val="24"/>
        </w:rPr>
        <w:lastRenderedPageBreak/>
        <w:t>статуса малоимущих и нуждающихся в жилых п</w:t>
      </w:r>
      <w:r w:rsidRPr="00017F20">
        <w:rPr>
          <w:rFonts w:ascii="Times New Roman" w:hAnsi="Times New Roman"/>
          <w:sz w:val="24"/>
          <w:szCs w:val="24"/>
        </w:rPr>
        <w:t>о</w:t>
      </w:r>
      <w:r w:rsidRPr="00017F20">
        <w:rPr>
          <w:rFonts w:ascii="Times New Roman" w:hAnsi="Times New Roman"/>
          <w:sz w:val="24"/>
          <w:szCs w:val="24"/>
        </w:rPr>
        <w:t xml:space="preserve">мещениях, предоставляемых по договорам социального найма, но не ранее чем в следующий по отношению к моменту снятия с учета расчетный период.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Расчет порогового дохода на семью или одиноко проживающего гражданина осущест</w:t>
      </w:r>
      <w:r w:rsidRPr="00017F20">
        <w:rPr>
          <w:rFonts w:ascii="Times New Roman" w:hAnsi="Times New Roman"/>
          <w:sz w:val="24"/>
          <w:szCs w:val="24"/>
        </w:rPr>
        <w:t>в</w:t>
      </w:r>
      <w:r w:rsidRPr="00017F20">
        <w:rPr>
          <w:rFonts w:ascii="Times New Roman" w:hAnsi="Times New Roman"/>
          <w:sz w:val="24"/>
          <w:szCs w:val="24"/>
        </w:rPr>
        <w:t>ляется по следующей формуле в соответствии с Законом Красноя</w:t>
      </w:r>
      <w:r w:rsidRPr="00017F20">
        <w:rPr>
          <w:rFonts w:ascii="Times New Roman" w:hAnsi="Times New Roman"/>
          <w:sz w:val="24"/>
          <w:szCs w:val="24"/>
        </w:rPr>
        <w:t>р</w:t>
      </w:r>
      <w:r w:rsidRPr="00017F20">
        <w:rPr>
          <w:rFonts w:ascii="Times New Roman" w:hAnsi="Times New Roman"/>
          <w:sz w:val="24"/>
          <w:szCs w:val="24"/>
        </w:rPr>
        <w:t>ского края от 20.06.2006 №19-4833 «О порядке определения дохода и стоимости имущества в целях признания гра</w:t>
      </w:r>
      <w:r w:rsidRPr="00017F20">
        <w:rPr>
          <w:rFonts w:ascii="Times New Roman" w:hAnsi="Times New Roman"/>
          <w:sz w:val="24"/>
          <w:szCs w:val="24"/>
        </w:rPr>
        <w:t>ж</w:t>
      </w:r>
      <w:r w:rsidRPr="00017F20">
        <w:rPr>
          <w:rFonts w:ascii="Times New Roman" w:hAnsi="Times New Roman"/>
          <w:sz w:val="24"/>
          <w:szCs w:val="24"/>
        </w:rPr>
        <w:t xml:space="preserve">дан малоимущими на территории края»: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                  ПД=П*N min*12+ОД+ПК   где: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ПД – пороговый доход – расчетный показатель, используемый в целях пр</w:t>
      </w:r>
      <w:r w:rsidRPr="00017F20">
        <w:rPr>
          <w:rFonts w:ascii="Times New Roman" w:hAnsi="Times New Roman"/>
          <w:sz w:val="24"/>
          <w:szCs w:val="24"/>
        </w:rPr>
        <w:t>и</w:t>
      </w:r>
      <w:r w:rsidRPr="00017F20">
        <w:rPr>
          <w:rFonts w:ascii="Times New Roman" w:hAnsi="Times New Roman"/>
          <w:sz w:val="24"/>
          <w:szCs w:val="24"/>
        </w:rPr>
        <w:t xml:space="preserve">знания граждан малоимущими;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N min – величина прожиточного минимума в расчете на душу населения в месяц для м</w:t>
      </w:r>
      <w:r w:rsidRPr="00017F20">
        <w:rPr>
          <w:rFonts w:ascii="Times New Roman" w:hAnsi="Times New Roman"/>
          <w:sz w:val="24"/>
          <w:szCs w:val="24"/>
        </w:rPr>
        <w:t>у</w:t>
      </w:r>
      <w:r w:rsidRPr="00017F20">
        <w:rPr>
          <w:rFonts w:ascii="Times New Roman" w:hAnsi="Times New Roman"/>
          <w:sz w:val="24"/>
          <w:szCs w:val="24"/>
        </w:rPr>
        <w:t>ниципального образования  Чулымский сельсовет, установленная на момент подачи заявл</w:t>
      </w:r>
      <w:r w:rsidRPr="00017F20">
        <w:rPr>
          <w:rFonts w:ascii="Times New Roman" w:hAnsi="Times New Roman"/>
          <w:sz w:val="24"/>
          <w:szCs w:val="24"/>
        </w:rPr>
        <w:t>е</w:t>
      </w:r>
      <w:r w:rsidRPr="00017F20">
        <w:rPr>
          <w:rFonts w:ascii="Times New Roman" w:hAnsi="Times New Roman"/>
          <w:sz w:val="24"/>
          <w:szCs w:val="24"/>
        </w:rPr>
        <w:t xml:space="preserve">ния о признании его малоимущим;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П – количество членов семьи;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12 – количество месяцев;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ОД – сумма основного долга по ипотечному кредитованию за год;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ПК – размер оплаты начисляемых процентов за пользование ипотечным кредитом в пе</w:t>
      </w:r>
      <w:r w:rsidRPr="00017F20">
        <w:rPr>
          <w:rFonts w:ascii="Times New Roman" w:hAnsi="Times New Roman"/>
          <w:sz w:val="24"/>
          <w:szCs w:val="24"/>
        </w:rPr>
        <w:t>р</w:t>
      </w:r>
      <w:r w:rsidRPr="00017F20">
        <w:rPr>
          <w:rFonts w:ascii="Times New Roman" w:hAnsi="Times New Roman"/>
          <w:sz w:val="24"/>
          <w:szCs w:val="24"/>
        </w:rPr>
        <w:t xml:space="preserve">вый год.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                ОД=(СЖ – СИ)/15, где: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СЖ – расчетный показатель стоимости жилого помещения;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СИ – стоимость имущества, находящегося в собственности членов семьи или одиноко проживающего гражданина и подлежащее налогообложению;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15 – срок погашения кредита по ипотечному кредитованию (лет)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                 СЖ=РСЖ*Н*n,   где: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РСЖ – расчетная стоимость 1 кв. м общей площади жилых помещений, ра</w:t>
      </w:r>
      <w:r w:rsidRPr="00017F20">
        <w:rPr>
          <w:rFonts w:ascii="Times New Roman" w:hAnsi="Times New Roman"/>
          <w:sz w:val="24"/>
          <w:szCs w:val="24"/>
        </w:rPr>
        <w:t>с</w:t>
      </w:r>
      <w:r w:rsidRPr="00017F20">
        <w:rPr>
          <w:rFonts w:ascii="Times New Roman" w:hAnsi="Times New Roman"/>
          <w:sz w:val="24"/>
          <w:szCs w:val="24"/>
        </w:rPr>
        <w:t>положенных в домах, уровень благоустройства, конструктивные и технические параметры которых соо</w:t>
      </w:r>
      <w:r w:rsidRPr="00017F20">
        <w:rPr>
          <w:rFonts w:ascii="Times New Roman" w:hAnsi="Times New Roman"/>
          <w:sz w:val="24"/>
          <w:szCs w:val="24"/>
        </w:rPr>
        <w:t>т</w:t>
      </w:r>
      <w:r w:rsidRPr="00017F20">
        <w:rPr>
          <w:rFonts w:ascii="Times New Roman" w:hAnsi="Times New Roman"/>
          <w:sz w:val="24"/>
          <w:szCs w:val="24"/>
        </w:rPr>
        <w:t>ветствуют средним условиям в муниципальном образовании, устанавливаемая ежеквартал</w:t>
      </w:r>
      <w:r w:rsidRPr="00017F20">
        <w:rPr>
          <w:rFonts w:ascii="Times New Roman" w:hAnsi="Times New Roman"/>
          <w:sz w:val="24"/>
          <w:szCs w:val="24"/>
        </w:rPr>
        <w:t>ь</w:t>
      </w:r>
      <w:r w:rsidRPr="00017F20">
        <w:rPr>
          <w:rFonts w:ascii="Times New Roman" w:hAnsi="Times New Roman"/>
          <w:sz w:val="24"/>
          <w:szCs w:val="24"/>
        </w:rPr>
        <w:t>но органом местного самоуправления в размере не менее 0,8 и не более 1,2 средней стоим</w:t>
      </w:r>
      <w:r w:rsidRPr="00017F20">
        <w:rPr>
          <w:rFonts w:ascii="Times New Roman" w:hAnsi="Times New Roman"/>
          <w:sz w:val="24"/>
          <w:szCs w:val="24"/>
        </w:rPr>
        <w:t>о</w:t>
      </w:r>
      <w:r w:rsidRPr="00017F20">
        <w:rPr>
          <w:rFonts w:ascii="Times New Roman" w:hAnsi="Times New Roman"/>
          <w:sz w:val="24"/>
          <w:szCs w:val="24"/>
        </w:rPr>
        <w:t>сти строительства 1 кв. м общей площади жилых помещений по данным "Статистического бюллетеня" Федеральной службы государственной статистики по соответствующему горо</w:t>
      </w:r>
      <w:r w:rsidRPr="00017F20">
        <w:rPr>
          <w:rFonts w:ascii="Times New Roman" w:hAnsi="Times New Roman"/>
          <w:sz w:val="24"/>
          <w:szCs w:val="24"/>
        </w:rPr>
        <w:t>д</w:t>
      </w:r>
      <w:r w:rsidRPr="00017F20">
        <w:rPr>
          <w:rFonts w:ascii="Times New Roman" w:hAnsi="Times New Roman"/>
          <w:sz w:val="24"/>
          <w:szCs w:val="24"/>
        </w:rPr>
        <w:t>скому округу или муниципальному району, в границах которого расположены соответс</w:t>
      </w:r>
      <w:r w:rsidRPr="00017F20">
        <w:rPr>
          <w:rFonts w:ascii="Times New Roman" w:hAnsi="Times New Roman"/>
          <w:sz w:val="24"/>
          <w:szCs w:val="24"/>
        </w:rPr>
        <w:t>т</w:t>
      </w:r>
      <w:r w:rsidRPr="00017F20">
        <w:rPr>
          <w:rFonts w:ascii="Times New Roman" w:hAnsi="Times New Roman"/>
          <w:sz w:val="24"/>
          <w:szCs w:val="24"/>
        </w:rPr>
        <w:t xml:space="preserve">вующие городские и сельские поселения.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         ПК = (СР + 3%) / 100% x СЖ, где: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СР - ставка рефинансирования Центрального банка Российской Федерации, действующая на момент подачи заявления о признании гражданина малоим</w:t>
      </w:r>
      <w:r w:rsidRPr="00017F20">
        <w:rPr>
          <w:rFonts w:ascii="Times New Roman" w:hAnsi="Times New Roman"/>
          <w:sz w:val="24"/>
          <w:szCs w:val="24"/>
        </w:rPr>
        <w:t>у</w:t>
      </w:r>
      <w:r w:rsidRPr="00017F20">
        <w:rPr>
          <w:rFonts w:ascii="Times New Roman" w:hAnsi="Times New Roman"/>
          <w:sz w:val="24"/>
          <w:szCs w:val="24"/>
        </w:rPr>
        <w:t xml:space="preserve">щим или при подтверждении факта признания его малоимущим.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8. Расчет совокупного дохода семьи и дохода одиноко проживающего гражданина прои</w:t>
      </w:r>
      <w:r w:rsidRPr="00017F20">
        <w:rPr>
          <w:rFonts w:ascii="Times New Roman" w:hAnsi="Times New Roman"/>
          <w:sz w:val="24"/>
          <w:szCs w:val="24"/>
        </w:rPr>
        <w:t>з</w:t>
      </w:r>
      <w:r w:rsidRPr="00017F20">
        <w:rPr>
          <w:rFonts w:ascii="Times New Roman" w:hAnsi="Times New Roman"/>
          <w:sz w:val="24"/>
          <w:szCs w:val="24"/>
        </w:rPr>
        <w:t>водится исходя из суммы доходов членов семьи или одиноко пр</w:t>
      </w:r>
      <w:r w:rsidRPr="00017F20">
        <w:rPr>
          <w:rFonts w:ascii="Times New Roman" w:hAnsi="Times New Roman"/>
          <w:sz w:val="24"/>
          <w:szCs w:val="24"/>
        </w:rPr>
        <w:t>о</w:t>
      </w:r>
      <w:r w:rsidRPr="00017F20">
        <w:rPr>
          <w:rFonts w:ascii="Times New Roman" w:hAnsi="Times New Roman"/>
          <w:sz w:val="24"/>
          <w:szCs w:val="24"/>
        </w:rPr>
        <w:t>живающего гражданина за календарный год, предшествующий дате подачи з</w:t>
      </w:r>
      <w:r w:rsidRPr="00017F20">
        <w:rPr>
          <w:rFonts w:ascii="Times New Roman" w:hAnsi="Times New Roman"/>
          <w:sz w:val="24"/>
          <w:szCs w:val="24"/>
        </w:rPr>
        <w:t>а</w:t>
      </w:r>
      <w:r w:rsidRPr="00017F20">
        <w:rPr>
          <w:rFonts w:ascii="Times New Roman" w:hAnsi="Times New Roman"/>
          <w:sz w:val="24"/>
          <w:szCs w:val="24"/>
        </w:rPr>
        <w:t xml:space="preserve">явления о признании их малоимущими.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9. Размер дохода каждого члена семьи за календарный год определяется п</w:t>
      </w:r>
      <w:r w:rsidRPr="00017F20">
        <w:rPr>
          <w:rFonts w:ascii="Times New Roman" w:hAnsi="Times New Roman"/>
          <w:sz w:val="24"/>
          <w:szCs w:val="24"/>
        </w:rPr>
        <w:t>у</w:t>
      </w:r>
      <w:r w:rsidRPr="00017F20">
        <w:rPr>
          <w:rFonts w:ascii="Times New Roman" w:hAnsi="Times New Roman"/>
          <w:sz w:val="24"/>
          <w:szCs w:val="24"/>
        </w:rPr>
        <w:t xml:space="preserve">тем деления совокупного дохода семьи на количество членов семьи.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10. Не имеющими доходов в течение расчетного периода признаются сове</w:t>
      </w:r>
      <w:r w:rsidRPr="00017F20">
        <w:rPr>
          <w:rFonts w:ascii="Times New Roman" w:hAnsi="Times New Roman"/>
          <w:sz w:val="24"/>
          <w:szCs w:val="24"/>
        </w:rPr>
        <w:t>р</w:t>
      </w:r>
      <w:r w:rsidRPr="00017F20">
        <w:rPr>
          <w:rFonts w:ascii="Times New Roman" w:hAnsi="Times New Roman"/>
          <w:sz w:val="24"/>
          <w:szCs w:val="24"/>
        </w:rPr>
        <w:t>шеннолетние трудоспособные граждане в случае, если они не могут подтве</w:t>
      </w:r>
      <w:r w:rsidRPr="00017F20">
        <w:rPr>
          <w:rFonts w:ascii="Times New Roman" w:hAnsi="Times New Roman"/>
          <w:sz w:val="24"/>
          <w:szCs w:val="24"/>
        </w:rPr>
        <w:t>р</w:t>
      </w:r>
      <w:r w:rsidRPr="00017F20">
        <w:rPr>
          <w:rFonts w:ascii="Times New Roman" w:hAnsi="Times New Roman"/>
          <w:sz w:val="24"/>
          <w:szCs w:val="24"/>
        </w:rPr>
        <w:t xml:space="preserve">дить свои доходы от трудовой, предпринимательской и иной деятельности за расчетный период.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11. Если у граждан, имеющих доходы от трудовой, предпринимательской или иной де</w:t>
      </w:r>
      <w:r w:rsidRPr="00017F20">
        <w:rPr>
          <w:rFonts w:ascii="Times New Roman" w:hAnsi="Times New Roman"/>
          <w:sz w:val="24"/>
          <w:szCs w:val="24"/>
        </w:rPr>
        <w:t>я</w:t>
      </w:r>
      <w:r w:rsidRPr="00017F20">
        <w:rPr>
          <w:rFonts w:ascii="Times New Roman" w:hAnsi="Times New Roman"/>
          <w:sz w:val="24"/>
          <w:szCs w:val="24"/>
        </w:rPr>
        <w:t xml:space="preserve">тельности, отсутствует возможность подтвердить какие-либо их виды документально, им предоставляется право декларировать такие доходы при подаче заявления о признании их малоимущими.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12. При расчете совокупного дохода семьи не учитываются граждане, я</w:t>
      </w:r>
      <w:r w:rsidRPr="00017F20">
        <w:rPr>
          <w:rFonts w:ascii="Times New Roman" w:hAnsi="Times New Roman"/>
          <w:sz w:val="24"/>
          <w:szCs w:val="24"/>
        </w:rPr>
        <w:t>в</w:t>
      </w:r>
      <w:r w:rsidRPr="00017F20">
        <w:rPr>
          <w:rFonts w:ascii="Times New Roman" w:hAnsi="Times New Roman"/>
          <w:sz w:val="24"/>
          <w:szCs w:val="24"/>
        </w:rPr>
        <w:t xml:space="preserve">ляющиеся: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а) военнослужащими, проходящими военную службу по призыву в качестве сержантов, старшин, солдат или матросов, а также военнослужащими, обучающимися в военных обр</w:t>
      </w:r>
      <w:r w:rsidRPr="00017F20">
        <w:rPr>
          <w:rFonts w:ascii="Times New Roman" w:hAnsi="Times New Roman"/>
          <w:sz w:val="24"/>
          <w:szCs w:val="24"/>
        </w:rPr>
        <w:t>а</w:t>
      </w:r>
      <w:r w:rsidRPr="00017F20">
        <w:rPr>
          <w:rFonts w:ascii="Times New Roman" w:hAnsi="Times New Roman"/>
          <w:sz w:val="24"/>
          <w:szCs w:val="24"/>
        </w:rPr>
        <w:t>зовательных учреждениях профессионального образ</w:t>
      </w:r>
      <w:r w:rsidRPr="00017F20">
        <w:rPr>
          <w:rFonts w:ascii="Times New Roman" w:hAnsi="Times New Roman"/>
          <w:sz w:val="24"/>
          <w:szCs w:val="24"/>
        </w:rPr>
        <w:t>о</w:t>
      </w:r>
      <w:r w:rsidRPr="00017F20">
        <w:rPr>
          <w:rFonts w:ascii="Times New Roman" w:hAnsi="Times New Roman"/>
          <w:sz w:val="24"/>
          <w:szCs w:val="24"/>
        </w:rPr>
        <w:t xml:space="preserve">вания и не заключившими контракт о прохождении военной службы;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lastRenderedPageBreak/>
        <w:t xml:space="preserve">     б) лицами, отбывающими наказание в виде лишения свободы, лицами, в отношении кот</w:t>
      </w:r>
      <w:r w:rsidRPr="00017F20">
        <w:rPr>
          <w:rFonts w:ascii="Times New Roman" w:hAnsi="Times New Roman"/>
          <w:sz w:val="24"/>
          <w:szCs w:val="24"/>
        </w:rPr>
        <w:t>о</w:t>
      </w:r>
      <w:r w:rsidRPr="00017F20">
        <w:rPr>
          <w:rFonts w:ascii="Times New Roman" w:hAnsi="Times New Roman"/>
          <w:sz w:val="24"/>
          <w:szCs w:val="24"/>
        </w:rPr>
        <w:t>рых применена мера пресечения в виде заключения под стражу, а также лицами, находящ</w:t>
      </w:r>
      <w:r w:rsidRPr="00017F20">
        <w:rPr>
          <w:rFonts w:ascii="Times New Roman" w:hAnsi="Times New Roman"/>
          <w:sz w:val="24"/>
          <w:szCs w:val="24"/>
        </w:rPr>
        <w:t>и</w:t>
      </w:r>
      <w:r w:rsidRPr="00017F20">
        <w:rPr>
          <w:rFonts w:ascii="Times New Roman" w:hAnsi="Times New Roman"/>
          <w:sz w:val="24"/>
          <w:szCs w:val="24"/>
        </w:rPr>
        <w:t xml:space="preserve">мися на принудительном лечении по решению суда;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в) лицами, находящимися на полном государственном обеспечении;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г) лицами, пропавшими без вести и (или) находящимися в розыске.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13. К членам семьи гражданина, подавшего заявление о признании его малоимущим в ц</w:t>
      </w:r>
      <w:r w:rsidRPr="00017F20">
        <w:rPr>
          <w:rFonts w:ascii="Times New Roman" w:hAnsi="Times New Roman"/>
          <w:sz w:val="24"/>
          <w:szCs w:val="24"/>
        </w:rPr>
        <w:t>е</w:t>
      </w:r>
      <w:r w:rsidRPr="00017F20">
        <w:rPr>
          <w:rFonts w:ascii="Times New Roman" w:hAnsi="Times New Roman"/>
          <w:sz w:val="24"/>
          <w:szCs w:val="24"/>
        </w:rPr>
        <w:t>лях постановки на учет в качестве нуждающегося в жилом п</w:t>
      </w:r>
      <w:r w:rsidRPr="00017F20">
        <w:rPr>
          <w:rFonts w:ascii="Times New Roman" w:hAnsi="Times New Roman"/>
          <w:sz w:val="24"/>
          <w:szCs w:val="24"/>
        </w:rPr>
        <w:t>о</w:t>
      </w:r>
      <w:r w:rsidRPr="00017F20">
        <w:rPr>
          <w:rFonts w:ascii="Times New Roman" w:hAnsi="Times New Roman"/>
          <w:sz w:val="24"/>
          <w:szCs w:val="24"/>
        </w:rPr>
        <w:t>мещении, предоставления ему жилого помещения по договору социального найма, для предоставления льгот по оплате  за пользование жилыми помещениями (платы за наем) муниципального жилищного фонда, з</w:t>
      </w:r>
      <w:r w:rsidRPr="00017F20">
        <w:rPr>
          <w:rFonts w:ascii="Times New Roman" w:hAnsi="Times New Roman"/>
          <w:sz w:val="24"/>
          <w:szCs w:val="24"/>
        </w:rPr>
        <w:t>а</w:t>
      </w:r>
      <w:r w:rsidRPr="00017F20">
        <w:rPr>
          <w:rFonts w:ascii="Times New Roman" w:hAnsi="Times New Roman"/>
          <w:sz w:val="24"/>
          <w:szCs w:val="24"/>
        </w:rPr>
        <w:t xml:space="preserve">нимаемыми по договору социального найма, относятся проживающие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совместно с ним его супруг, дети и родители заявителя, а также другие родственники, нетр</w:t>
      </w:r>
      <w:r w:rsidRPr="00017F20">
        <w:rPr>
          <w:rFonts w:ascii="Times New Roman" w:hAnsi="Times New Roman"/>
          <w:sz w:val="24"/>
          <w:szCs w:val="24"/>
        </w:rPr>
        <w:t>у</w:t>
      </w:r>
      <w:r w:rsidRPr="00017F20">
        <w:rPr>
          <w:rFonts w:ascii="Times New Roman" w:hAnsi="Times New Roman"/>
          <w:sz w:val="24"/>
          <w:szCs w:val="24"/>
        </w:rPr>
        <w:t xml:space="preserve">доспособные иждивенцы, вселенные заявителем в качестве членов его семьи и ведущие с ним общее хозяйство.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В исключительных случаях иные лица могут быть признаны членами семьи нанимателя жилого помещения по договору социального найма в судебном п</w:t>
      </w:r>
      <w:r w:rsidRPr="00017F20">
        <w:rPr>
          <w:rFonts w:ascii="Times New Roman" w:hAnsi="Times New Roman"/>
          <w:sz w:val="24"/>
          <w:szCs w:val="24"/>
        </w:rPr>
        <w:t>о</w:t>
      </w:r>
      <w:r w:rsidRPr="00017F20">
        <w:rPr>
          <w:rFonts w:ascii="Times New Roman" w:hAnsi="Times New Roman"/>
          <w:sz w:val="24"/>
          <w:szCs w:val="24"/>
        </w:rPr>
        <w:t xml:space="preserve">рядке.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14. Гражданин, подавший заявление о признании его малоимущим в целях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предоставления ему жилого помещения по договору социального найма, ж</w:t>
      </w:r>
      <w:r w:rsidRPr="00017F20">
        <w:rPr>
          <w:rFonts w:ascii="Times New Roman" w:hAnsi="Times New Roman"/>
          <w:sz w:val="24"/>
          <w:szCs w:val="24"/>
        </w:rPr>
        <w:t>е</w:t>
      </w:r>
      <w:r w:rsidRPr="00017F20">
        <w:rPr>
          <w:rFonts w:ascii="Times New Roman" w:hAnsi="Times New Roman"/>
          <w:sz w:val="24"/>
          <w:szCs w:val="24"/>
        </w:rPr>
        <w:t>лающий вселить в него в качестве членов своей семьи других родственников и нетрудоспособных иждиве</w:t>
      </w:r>
      <w:r w:rsidRPr="00017F20">
        <w:rPr>
          <w:rFonts w:ascii="Times New Roman" w:hAnsi="Times New Roman"/>
          <w:sz w:val="24"/>
          <w:szCs w:val="24"/>
        </w:rPr>
        <w:t>н</w:t>
      </w:r>
      <w:r w:rsidRPr="00017F20">
        <w:rPr>
          <w:rFonts w:ascii="Times New Roman" w:hAnsi="Times New Roman"/>
          <w:sz w:val="24"/>
          <w:szCs w:val="24"/>
        </w:rPr>
        <w:t xml:space="preserve">цев, не проживающих совместно с ним, должен указать об этом в заявлении, если указанные лица будут проживать совместно с ним и вести общее хозяйство. При этом размер дохода и стоимость имущества таких граждан учитываются при признании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гражданина малоимущим в порядке, установленном настоящим Законом.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15. Заявление о признании гражданина малоимущим подписывается заявителем. Заявл</w:t>
      </w:r>
      <w:r w:rsidRPr="00017F20">
        <w:rPr>
          <w:rFonts w:ascii="Times New Roman" w:hAnsi="Times New Roman"/>
          <w:sz w:val="24"/>
          <w:szCs w:val="24"/>
        </w:rPr>
        <w:t>е</w:t>
      </w:r>
      <w:r w:rsidRPr="00017F20">
        <w:rPr>
          <w:rFonts w:ascii="Times New Roman" w:hAnsi="Times New Roman"/>
          <w:sz w:val="24"/>
          <w:szCs w:val="24"/>
        </w:rPr>
        <w:t>ние может быть подписано другими родственниками и нетруд</w:t>
      </w:r>
      <w:r w:rsidRPr="00017F20">
        <w:rPr>
          <w:rFonts w:ascii="Times New Roman" w:hAnsi="Times New Roman"/>
          <w:sz w:val="24"/>
          <w:szCs w:val="24"/>
        </w:rPr>
        <w:t>о</w:t>
      </w:r>
      <w:r w:rsidRPr="00017F20">
        <w:rPr>
          <w:rFonts w:ascii="Times New Roman" w:hAnsi="Times New Roman"/>
          <w:sz w:val="24"/>
          <w:szCs w:val="24"/>
        </w:rPr>
        <w:t xml:space="preserve">способными иждивенцами, не проживающими совместно с заявителем, которых он, с согласия всех совершеннолетних членов семьи, проживающих с ним совместно, имеет право вселить в качестве членов своей семьи, если указанные лица будут проживать с ним совместно и вести общее хозяйство.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16. Решение о признании или об отказе в признании гражданина малоимущим принимае</w:t>
      </w:r>
      <w:r w:rsidRPr="00017F20">
        <w:rPr>
          <w:rFonts w:ascii="Times New Roman" w:hAnsi="Times New Roman"/>
          <w:sz w:val="24"/>
          <w:szCs w:val="24"/>
        </w:rPr>
        <w:t>т</w:t>
      </w:r>
      <w:r w:rsidRPr="00017F20">
        <w:rPr>
          <w:rFonts w:ascii="Times New Roman" w:hAnsi="Times New Roman"/>
          <w:sz w:val="24"/>
          <w:szCs w:val="24"/>
        </w:rPr>
        <w:t>ся по результатам рассмотрения заявления и документов, ук</w:t>
      </w:r>
      <w:r w:rsidRPr="00017F20">
        <w:rPr>
          <w:rFonts w:ascii="Times New Roman" w:hAnsi="Times New Roman"/>
          <w:sz w:val="24"/>
          <w:szCs w:val="24"/>
        </w:rPr>
        <w:t>а</w:t>
      </w:r>
      <w:r w:rsidRPr="00017F20">
        <w:rPr>
          <w:rFonts w:ascii="Times New Roman" w:hAnsi="Times New Roman"/>
          <w:sz w:val="24"/>
          <w:szCs w:val="24"/>
        </w:rPr>
        <w:t>занных в пункте 3 настоящего положения, не позднее чем через тридцать раб</w:t>
      </w:r>
      <w:r w:rsidRPr="00017F20">
        <w:rPr>
          <w:rFonts w:ascii="Times New Roman" w:hAnsi="Times New Roman"/>
          <w:sz w:val="24"/>
          <w:szCs w:val="24"/>
        </w:rPr>
        <w:t>о</w:t>
      </w:r>
      <w:r w:rsidRPr="00017F20">
        <w:rPr>
          <w:rFonts w:ascii="Times New Roman" w:hAnsi="Times New Roman"/>
          <w:sz w:val="24"/>
          <w:szCs w:val="24"/>
        </w:rPr>
        <w:t xml:space="preserve">чих дней со дня регистрации заявления.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17. Уполномоченный специалист администрации не позднее чем через три рабочих дня после вынесения решения о признании или об отказе в признании гражданина малоимущим оповещает гражданина-заявителя о принятом реш</w:t>
      </w:r>
      <w:r w:rsidRPr="00017F20">
        <w:rPr>
          <w:rFonts w:ascii="Times New Roman" w:hAnsi="Times New Roman"/>
          <w:sz w:val="24"/>
          <w:szCs w:val="24"/>
        </w:rPr>
        <w:t>е</w:t>
      </w:r>
      <w:r w:rsidRPr="00017F20">
        <w:rPr>
          <w:rFonts w:ascii="Times New Roman" w:hAnsi="Times New Roman"/>
          <w:sz w:val="24"/>
          <w:szCs w:val="24"/>
        </w:rPr>
        <w:t xml:space="preserve">нии.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18. В случае несогласия с решением заявитель вправе в течение 10 дней со дня вынесения решения обратиться с письменным заявлением в Комиссию по решению спорных вопросов при признании граждан малоимущими.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Заявление подается в письменном виде, в произвольной форме.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16. Администрация   Чулымского сельсовета в пределах своей компетенции вправе пр</w:t>
      </w:r>
      <w:r w:rsidRPr="00017F20">
        <w:rPr>
          <w:rFonts w:ascii="Times New Roman" w:hAnsi="Times New Roman"/>
          <w:sz w:val="24"/>
          <w:szCs w:val="24"/>
        </w:rPr>
        <w:t>о</w:t>
      </w:r>
      <w:r w:rsidRPr="00017F20">
        <w:rPr>
          <w:rFonts w:ascii="Times New Roman" w:hAnsi="Times New Roman"/>
          <w:sz w:val="24"/>
          <w:szCs w:val="24"/>
        </w:rPr>
        <w:t xml:space="preserve">верить сведения, представленные гражданами в целях признания их малоимущими: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а) о месте жительства или пребывания семьи или одиноко проживающего гражданина;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б) о доходах членов семьи или одиноко проживающего гражданина;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в) о степени родства и (или) свойства членов семьи, их совместном проживании и вед</w:t>
      </w:r>
      <w:r w:rsidRPr="00017F20">
        <w:rPr>
          <w:rFonts w:ascii="Times New Roman" w:hAnsi="Times New Roman"/>
          <w:sz w:val="24"/>
          <w:szCs w:val="24"/>
        </w:rPr>
        <w:t>е</w:t>
      </w:r>
      <w:r w:rsidRPr="00017F20">
        <w:rPr>
          <w:rFonts w:ascii="Times New Roman" w:hAnsi="Times New Roman"/>
          <w:sz w:val="24"/>
          <w:szCs w:val="24"/>
        </w:rPr>
        <w:t xml:space="preserve">нии общего хозяйства;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г) о принадлежащем семье или одиноко проживающему гражданину на праве собстве</w:t>
      </w:r>
      <w:r w:rsidRPr="00017F20">
        <w:rPr>
          <w:rFonts w:ascii="Times New Roman" w:hAnsi="Times New Roman"/>
          <w:sz w:val="24"/>
          <w:szCs w:val="24"/>
        </w:rPr>
        <w:t>н</w:t>
      </w:r>
      <w:r w:rsidRPr="00017F20">
        <w:rPr>
          <w:rFonts w:ascii="Times New Roman" w:hAnsi="Times New Roman"/>
          <w:sz w:val="24"/>
          <w:szCs w:val="24"/>
        </w:rPr>
        <w:t xml:space="preserve">ности имуществе, подлежащем налогообложению, и его стоимости.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19. После получения уведомления органа местного самоуправления о наступлении оч</w:t>
      </w:r>
      <w:r w:rsidRPr="00017F20">
        <w:rPr>
          <w:rFonts w:ascii="Times New Roman" w:hAnsi="Times New Roman"/>
          <w:sz w:val="24"/>
          <w:szCs w:val="24"/>
        </w:rPr>
        <w:t>е</w:t>
      </w:r>
      <w:r w:rsidRPr="00017F20">
        <w:rPr>
          <w:rFonts w:ascii="Times New Roman" w:hAnsi="Times New Roman"/>
          <w:sz w:val="24"/>
          <w:szCs w:val="24"/>
        </w:rPr>
        <w:t>редности для предоставления жилого помещения граждане о</w:t>
      </w:r>
      <w:r w:rsidRPr="00017F20">
        <w:rPr>
          <w:rFonts w:ascii="Times New Roman" w:hAnsi="Times New Roman"/>
          <w:sz w:val="24"/>
          <w:szCs w:val="24"/>
        </w:rPr>
        <w:t>б</w:t>
      </w:r>
      <w:r w:rsidRPr="00017F20">
        <w:rPr>
          <w:rFonts w:ascii="Times New Roman" w:hAnsi="Times New Roman"/>
          <w:sz w:val="24"/>
          <w:szCs w:val="24"/>
        </w:rPr>
        <w:t>ращаются в администрацию   Чулымского сельсовета для подтверждения факта признания их малоимущими в целях пр</w:t>
      </w:r>
      <w:r w:rsidRPr="00017F20">
        <w:rPr>
          <w:rFonts w:ascii="Times New Roman" w:hAnsi="Times New Roman"/>
          <w:sz w:val="24"/>
          <w:szCs w:val="24"/>
        </w:rPr>
        <w:t>е</w:t>
      </w:r>
      <w:r w:rsidRPr="00017F20">
        <w:rPr>
          <w:rFonts w:ascii="Times New Roman" w:hAnsi="Times New Roman"/>
          <w:sz w:val="24"/>
          <w:szCs w:val="24"/>
        </w:rPr>
        <w:t xml:space="preserve">доставления по договору социального найма жилых помещений муниципального жилищного фонда.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При этом граждане представляют сведения о размере дохода, приходящегося на каждого члена семьи, за период нахождения на учете в качестве нуждающихся в жилых помещениях, но не более чем за пять последних к моменту направления уведомления лет, документы, по</w:t>
      </w:r>
      <w:r w:rsidRPr="00017F20">
        <w:rPr>
          <w:rFonts w:ascii="Times New Roman" w:hAnsi="Times New Roman"/>
          <w:sz w:val="24"/>
          <w:szCs w:val="24"/>
        </w:rPr>
        <w:t>д</w:t>
      </w:r>
      <w:r w:rsidRPr="00017F20">
        <w:rPr>
          <w:rFonts w:ascii="Times New Roman" w:hAnsi="Times New Roman"/>
          <w:sz w:val="24"/>
          <w:szCs w:val="24"/>
        </w:rPr>
        <w:lastRenderedPageBreak/>
        <w:t>тверждающие состав семьи, а также сведения о стоимости имущества, находящегося в со</w:t>
      </w:r>
      <w:r w:rsidRPr="00017F20">
        <w:rPr>
          <w:rFonts w:ascii="Times New Roman" w:hAnsi="Times New Roman"/>
          <w:sz w:val="24"/>
          <w:szCs w:val="24"/>
        </w:rPr>
        <w:t>б</w:t>
      </w:r>
      <w:r w:rsidRPr="00017F20">
        <w:rPr>
          <w:rFonts w:ascii="Times New Roman" w:hAnsi="Times New Roman"/>
          <w:sz w:val="24"/>
          <w:szCs w:val="24"/>
        </w:rPr>
        <w:t xml:space="preserve">ственности членов семьи или одиноко проживающего гражданина и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подлежащего налогообложению, в целях признания их малоимущими.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20. В случае возникновения спора при определении стоимости имущества, находящегося в собственности членов семьи или одиноко проживающего гражданина и подлежащего нал</w:t>
      </w:r>
      <w:r w:rsidRPr="00017F20">
        <w:rPr>
          <w:rFonts w:ascii="Times New Roman" w:hAnsi="Times New Roman"/>
          <w:sz w:val="24"/>
          <w:szCs w:val="24"/>
        </w:rPr>
        <w:t>о</w:t>
      </w:r>
      <w:r w:rsidRPr="00017F20">
        <w:rPr>
          <w:rFonts w:ascii="Times New Roman" w:hAnsi="Times New Roman"/>
          <w:sz w:val="24"/>
          <w:szCs w:val="24"/>
        </w:rPr>
        <w:t>гообложению, органом местного самоуправления может быть произведена независимая оценка имущества. В случае отклонения продекларированной гражданином стоимости им</w:t>
      </w:r>
      <w:r w:rsidRPr="00017F20">
        <w:rPr>
          <w:rFonts w:ascii="Times New Roman" w:hAnsi="Times New Roman"/>
          <w:sz w:val="24"/>
          <w:szCs w:val="24"/>
        </w:rPr>
        <w:t>у</w:t>
      </w:r>
      <w:r w:rsidRPr="00017F20">
        <w:rPr>
          <w:rFonts w:ascii="Times New Roman" w:hAnsi="Times New Roman"/>
          <w:sz w:val="24"/>
          <w:szCs w:val="24"/>
        </w:rPr>
        <w:t>щества, подлежащего нал</w:t>
      </w:r>
      <w:r w:rsidRPr="00017F20">
        <w:rPr>
          <w:rFonts w:ascii="Times New Roman" w:hAnsi="Times New Roman"/>
          <w:sz w:val="24"/>
          <w:szCs w:val="24"/>
        </w:rPr>
        <w:t>о</w:t>
      </w:r>
      <w:r w:rsidRPr="00017F20">
        <w:rPr>
          <w:rFonts w:ascii="Times New Roman" w:hAnsi="Times New Roman"/>
          <w:sz w:val="24"/>
          <w:szCs w:val="24"/>
        </w:rPr>
        <w:t>гообложению, более чем на 20 процентов в сторону занижения на момент декларирования гражданин подлежит снятию с учета в качестве нуждающегося в жилом помещении, а указанные расходы подлежат взысканию с данного гражданина в соо</w:t>
      </w:r>
      <w:r w:rsidRPr="00017F20">
        <w:rPr>
          <w:rFonts w:ascii="Times New Roman" w:hAnsi="Times New Roman"/>
          <w:sz w:val="24"/>
          <w:szCs w:val="24"/>
        </w:rPr>
        <w:t>т</w:t>
      </w:r>
      <w:r w:rsidRPr="00017F20">
        <w:rPr>
          <w:rFonts w:ascii="Times New Roman" w:hAnsi="Times New Roman"/>
          <w:sz w:val="24"/>
          <w:szCs w:val="24"/>
        </w:rPr>
        <w:t xml:space="preserve">ветствии с договором, заключаемым на проведение независимой оценки имущества, или в судебном порядке.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Приложение № 1 к Положению о </w:t>
      </w:r>
    </w:p>
    <w:p w:rsidR="00017F20" w:rsidRP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признании граждан малоимущими </w:t>
      </w:r>
    </w:p>
    <w:p w:rsidR="00017F20" w:rsidRP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на территории  Чулымского сельсовета  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Главе      </w:t>
      </w:r>
    </w:p>
    <w:p w:rsidR="00017F20" w:rsidRP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Чулымского сельсовета</w:t>
      </w:r>
    </w:p>
    <w:p w:rsidR="00017F20" w:rsidRP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В.Н. Летникову</w:t>
      </w:r>
    </w:p>
    <w:p w:rsidR="00017F20" w:rsidRP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от ________________________________ </w:t>
      </w:r>
    </w:p>
    <w:p w:rsidR="00017F20" w:rsidRP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017F20" w:rsidRP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__________________________________ </w:t>
      </w:r>
    </w:p>
    <w:p w:rsidR="00017F20" w:rsidRP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(адрес места жительства)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                                                              Тел:______________________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>ЗАЯВЛЕНИЕ</w:t>
      </w:r>
    </w:p>
    <w:p w:rsidR="00017F20" w:rsidRPr="00017F20" w:rsidRDefault="00017F20" w:rsidP="00017F20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о признании гражданина малоимущим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I. Прошу признать меня малоимущим для: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1. Постановки на учет в качестве нуждающегося в жилом помещении;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2. Предоставления по договору социального найма жилого помещения м</w:t>
      </w:r>
      <w:r w:rsidRPr="00017F20">
        <w:rPr>
          <w:rFonts w:ascii="Times New Roman" w:hAnsi="Times New Roman"/>
          <w:sz w:val="24"/>
          <w:szCs w:val="24"/>
        </w:rPr>
        <w:t>у</w:t>
      </w:r>
      <w:r w:rsidRPr="00017F20">
        <w:rPr>
          <w:rFonts w:ascii="Times New Roman" w:hAnsi="Times New Roman"/>
          <w:sz w:val="24"/>
          <w:szCs w:val="24"/>
        </w:rPr>
        <w:t xml:space="preserve">ниципального жилищного фонда;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 3. Для предоставления льгот по оплате  за пользование жилыми помещ</w:t>
      </w:r>
      <w:r w:rsidRPr="00017F20">
        <w:rPr>
          <w:rFonts w:ascii="Times New Roman" w:hAnsi="Times New Roman"/>
          <w:sz w:val="24"/>
          <w:szCs w:val="24"/>
        </w:rPr>
        <w:t>е</w:t>
      </w:r>
      <w:r w:rsidRPr="00017F20">
        <w:rPr>
          <w:rFonts w:ascii="Times New Roman" w:hAnsi="Times New Roman"/>
          <w:sz w:val="24"/>
          <w:szCs w:val="24"/>
        </w:rPr>
        <w:t xml:space="preserve">ниями (платы за наем) муниципального жилищного фонда, занимаемыми по договору социального найма.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II. Члены семьи (с указанием фамилии, имени, отчества, даты рождения и о</w:t>
      </w:r>
      <w:r w:rsidRPr="00017F20">
        <w:rPr>
          <w:rFonts w:ascii="Times New Roman" w:hAnsi="Times New Roman"/>
          <w:sz w:val="24"/>
          <w:szCs w:val="24"/>
        </w:rPr>
        <w:t>т</w:t>
      </w:r>
      <w:r w:rsidRPr="00017F20">
        <w:rPr>
          <w:rFonts w:ascii="Times New Roman" w:hAnsi="Times New Roman"/>
          <w:sz w:val="24"/>
          <w:szCs w:val="24"/>
        </w:rPr>
        <w:t xml:space="preserve">ношения к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заявителю):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1. __________________________________________________________________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2. __________________________________________________________________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3. _________________________________________________________________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4. __________________________________________________________________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5.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6.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__________________________________________________________________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III. С заявлением представляю следующие документы: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1. __________________________________________________________________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2. __________________________________________________________________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3. __________________________________________________________________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4. __________________________________________________________________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5. __________________________________________________________________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6. __________________________________________________________________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7. __________________________________________________________________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8. __________________________________________________________________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9. __________________________________________________________________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10. __________________________________________________________________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IV. Имущество и его рыночная стоимость: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Наименование имущества: _________________________________________________________________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Документ, подтверждающий основание пользования имуществом: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Стоимость имущества: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VI. Достоверность и полноту сведений, указанных в заявлении, подтверждаем.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Согласны на проверку органом, осуществляющим признание граждан малоимущими, представленных нами сведений. Разрешаем запрашивать информ</w:t>
      </w:r>
      <w:r w:rsidRPr="00017F20">
        <w:rPr>
          <w:rFonts w:ascii="Times New Roman" w:hAnsi="Times New Roman"/>
          <w:sz w:val="24"/>
          <w:szCs w:val="24"/>
        </w:rPr>
        <w:t>а</w:t>
      </w:r>
      <w:r w:rsidRPr="00017F20">
        <w:rPr>
          <w:rFonts w:ascii="Times New Roman" w:hAnsi="Times New Roman"/>
          <w:sz w:val="24"/>
          <w:szCs w:val="24"/>
        </w:rPr>
        <w:t>цию о наших доходах и стоимости нашего имущества. Обязуемся возместить расходы независимой оценки нашего имущества в соответствии с договором, заключаемым на проведение независимой оценки имущества, в случае отклонения продекларированной нами стоимости имущества, подлеж</w:t>
      </w:r>
      <w:r w:rsidRPr="00017F20">
        <w:rPr>
          <w:rFonts w:ascii="Times New Roman" w:hAnsi="Times New Roman"/>
          <w:sz w:val="24"/>
          <w:szCs w:val="24"/>
        </w:rPr>
        <w:t>а</w:t>
      </w:r>
      <w:r w:rsidRPr="00017F20">
        <w:rPr>
          <w:rFonts w:ascii="Times New Roman" w:hAnsi="Times New Roman"/>
          <w:sz w:val="24"/>
          <w:szCs w:val="24"/>
        </w:rPr>
        <w:t>щего налогообложению, более чем на 20 процентов в сторону занижения на момент декл</w:t>
      </w:r>
      <w:r w:rsidRPr="00017F20">
        <w:rPr>
          <w:rFonts w:ascii="Times New Roman" w:hAnsi="Times New Roman"/>
          <w:sz w:val="24"/>
          <w:szCs w:val="24"/>
        </w:rPr>
        <w:t>а</w:t>
      </w:r>
      <w:r w:rsidRPr="00017F20">
        <w:rPr>
          <w:rFonts w:ascii="Times New Roman" w:hAnsi="Times New Roman"/>
          <w:sz w:val="24"/>
          <w:szCs w:val="24"/>
        </w:rPr>
        <w:t xml:space="preserve">рирования.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Дата " ___ " ___________________ 20_ г.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Подписи заявителя: ____________________</w:t>
      </w:r>
      <w:r w:rsidRPr="00017F20">
        <w:rPr>
          <w:rFonts w:ascii="Times New Roman" w:hAnsi="Times New Roman"/>
          <w:sz w:val="24"/>
          <w:szCs w:val="24"/>
        </w:rPr>
        <w:br/>
        <w:t xml:space="preserve">                                    ____________________-------------------------------------------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                              ____________________-------------------------------------------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                              ____________________-------------------------------------------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                              ____________________-------------------------------------------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                              ____________________-------------------------------------------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                              ____________________--------------------------------------------</w:t>
      </w:r>
    </w:p>
    <w:p w:rsidR="00017F20" w:rsidRP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Приложение № 2 к Положению о </w:t>
      </w:r>
    </w:p>
    <w:p w:rsidR="00017F20" w:rsidRP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признании граждан малоимущими </w:t>
      </w:r>
    </w:p>
    <w:p w:rsidR="00017F20" w:rsidRPr="00017F20" w:rsidRDefault="00017F20" w:rsidP="00017F2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на территории Чулымского сельсовета  </w:t>
      </w:r>
    </w:p>
    <w:tbl>
      <w:tblPr>
        <w:tblW w:w="0" w:type="auto"/>
        <w:tblInd w:w="-318" w:type="dxa"/>
        <w:tblLook w:val="04A0"/>
      </w:tblPr>
      <w:tblGrid>
        <w:gridCol w:w="4785"/>
      </w:tblGrid>
      <w:tr w:rsidR="00017F20" w:rsidRPr="00017F20" w:rsidTr="00BC70CB">
        <w:tc>
          <w:tcPr>
            <w:tcW w:w="4785" w:type="dxa"/>
          </w:tcPr>
          <w:p w:rsidR="00017F20" w:rsidRPr="00017F20" w:rsidRDefault="00017F20" w:rsidP="00BC70CB">
            <w:pPr>
              <w:rPr>
                <w:rFonts w:eastAsia="Calibri"/>
              </w:rPr>
            </w:pPr>
            <w:r w:rsidRPr="00017F20">
              <w:rPr>
                <w:rFonts w:eastAsia="Calibri"/>
              </w:rPr>
              <w:tab/>
            </w:r>
            <w:r w:rsidRPr="00017F20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138430</wp:posOffset>
                  </wp:positionV>
                  <wp:extent cx="571500" cy="800100"/>
                  <wp:effectExtent l="19050" t="0" r="0" b="0"/>
                  <wp:wrapNone/>
                  <wp:docPr id="2" name="Рисунок 1" descr="C:\DOCUME~1\user\LOCALS~1\Temp\О культуре.files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~1\user\LOCALS~1\Temp\О культуре.files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17F20" w:rsidRPr="00017F20" w:rsidRDefault="00017F20" w:rsidP="00BC70CB">
            <w:pPr>
              <w:rPr>
                <w:rFonts w:eastAsia="Calibri"/>
              </w:rPr>
            </w:pPr>
            <w:r w:rsidRPr="00017F20">
              <w:rPr>
                <w:rFonts w:eastAsia="Calibri"/>
              </w:rPr>
              <w:tab/>
            </w:r>
          </w:p>
          <w:p w:rsidR="00017F20" w:rsidRPr="00017F20" w:rsidRDefault="00017F20" w:rsidP="00BC70CB">
            <w:pPr>
              <w:rPr>
                <w:rFonts w:eastAsia="Calibri"/>
              </w:rPr>
            </w:pPr>
          </w:p>
          <w:p w:rsidR="00017F20" w:rsidRPr="00017F20" w:rsidRDefault="00017F20" w:rsidP="00BC70CB">
            <w:pPr>
              <w:rPr>
                <w:rFonts w:eastAsia="Calibri"/>
              </w:rPr>
            </w:pPr>
          </w:p>
          <w:p w:rsidR="00017F20" w:rsidRPr="00017F20" w:rsidRDefault="00017F20" w:rsidP="00BC70CB">
            <w:pPr>
              <w:rPr>
                <w:rFonts w:eastAsia="Calibri"/>
              </w:rPr>
            </w:pPr>
          </w:p>
          <w:p w:rsidR="00017F20" w:rsidRPr="00017F20" w:rsidRDefault="00017F20" w:rsidP="00BC70CB">
            <w:pPr>
              <w:rPr>
                <w:rFonts w:eastAsia="Calibri"/>
              </w:rPr>
            </w:pPr>
            <w:r w:rsidRPr="00017F20">
              <w:rPr>
                <w:rFonts w:eastAsia="Calibri"/>
              </w:rPr>
              <w:t xml:space="preserve">         Администрация</w:t>
            </w:r>
          </w:p>
          <w:p w:rsidR="00017F20" w:rsidRPr="00017F20" w:rsidRDefault="00017F20" w:rsidP="00BC70CB">
            <w:pPr>
              <w:rPr>
                <w:rFonts w:eastAsia="Calibri"/>
              </w:rPr>
            </w:pPr>
            <w:r w:rsidRPr="00017F20">
              <w:rPr>
                <w:rFonts w:eastAsia="Calibri"/>
              </w:rPr>
              <w:t xml:space="preserve">Чулымского сельсовета                             </w:t>
            </w:r>
          </w:p>
          <w:p w:rsidR="00017F20" w:rsidRPr="00017F20" w:rsidRDefault="00017F20" w:rsidP="00BC70CB">
            <w:pPr>
              <w:rPr>
                <w:rFonts w:eastAsia="Calibri"/>
              </w:rPr>
            </w:pPr>
            <w:r w:rsidRPr="00017F20">
              <w:rPr>
                <w:rFonts w:eastAsia="Calibri"/>
              </w:rPr>
              <w:t xml:space="preserve">   Новоселовского района</w:t>
            </w:r>
          </w:p>
          <w:p w:rsidR="00017F20" w:rsidRPr="00017F20" w:rsidRDefault="00017F20" w:rsidP="00BC70CB">
            <w:pPr>
              <w:rPr>
                <w:rFonts w:eastAsia="Calibri"/>
              </w:rPr>
            </w:pPr>
            <w:r w:rsidRPr="00017F20">
              <w:rPr>
                <w:rFonts w:eastAsia="Calibri"/>
              </w:rPr>
              <w:t xml:space="preserve">      Красноярского  края                                                                          662441 , Новоселовский район                                </w:t>
            </w:r>
          </w:p>
          <w:p w:rsidR="00017F20" w:rsidRPr="00017F20" w:rsidRDefault="00017F20" w:rsidP="00BC70CB">
            <w:pPr>
              <w:rPr>
                <w:rFonts w:eastAsia="Calibri"/>
              </w:rPr>
            </w:pPr>
            <w:r w:rsidRPr="00017F20">
              <w:rPr>
                <w:rFonts w:eastAsia="Calibri"/>
              </w:rPr>
              <w:t xml:space="preserve">   п .Чулым. ул. Советская 30                                 </w:t>
            </w:r>
          </w:p>
          <w:p w:rsidR="00017F20" w:rsidRPr="00017F20" w:rsidRDefault="00017F20" w:rsidP="00BC70CB">
            <w:pPr>
              <w:rPr>
                <w:rFonts w:eastAsia="Calibri"/>
              </w:rPr>
            </w:pPr>
            <w:r w:rsidRPr="00017F20">
              <w:rPr>
                <w:rFonts w:eastAsia="Calibri"/>
              </w:rPr>
              <w:t xml:space="preserve">  телефон 93 – 1 -77 , 93-2-67                                  </w:t>
            </w:r>
          </w:p>
          <w:p w:rsidR="00017F20" w:rsidRPr="00017F20" w:rsidRDefault="00017F20" w:rsidP="00BC70CB">
            <w:pPr>
              <w:rPr>
                <w:rFonts w:eastAsia="Calibri"/>
              </w:rPr>
            </w:pPr>
            <w:r w:rsidRPr="00017F20">
              <w:rPr>
                <w:rFonts w:eastAsia="Calibri"/>
              </w:rPr>
              <w:t xml:space="preserve">         ИНН 2429000989                                              </w:t>
            </w:r>
          </w:p>
          <w:p w:rsidR="00017F20" w:rsidRPr="00017F20" w:rsidRDefault="00017F20" w:rsidP="00BC70CB">
            <w:pPr>
              <w:rPr>
                <w:rFonts w:eastAsia="Calibri"/>
              </w:rPr>
            </w:pPr>
            <w:r w:rsidRPr="00017F20">
              <w:rPr>
                <w:rFonts w:eastAsia="Calibri"/>
              </w:rPr>
              <w:t xml:space="preserve">   00.00.2017          № </w:t>
            </w:r>
          </w:p>
        </w:tc>
      </w:tr>
    </w:tbl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>СПРАВКА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Дана, _________________________________________________________ , </w:t>
      </w:r>
    </w:p>
    <w:p w:rsidR="00017F20" w:rsidRPr="00017F20" w:rsidRDefault="00017F20" w:rsidP="00017F20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ФИО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______________________________, паспорт РФ серия_______№___________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                    дата рождения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выдан________________________________________, зарегистрированной по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         дата выдачи                                          кем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адресу:____________________________________________________________. 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lastRenderedPageBreak/>
        <w:t xml:space="preserve">      На основании закона Красноярского края от 20.06.2006 № 19-4833 «О порядке определ</w:t>
      </w:r>
      <w:r w:rsidRPr="00017F20">
        <w:rPr>
          <w:rFonts w:ascii="Times New Roman" w:hAnsi="Times New Roman"/>
          <w:sz w:val="24"/>
          <w:szCs w:val="24"/>
        </w:rPr>
        <w:t>е</w:t>
      </w:r>
      <w:r w:rsidRPr="00017F20">
        <w:rPr>
          <w:rFonts w:ascii="Times New Roman" w:hAnsi="Times New Roman"/>
          <w:sz w:val="24"/>
          <w:szCs w:val="24"/>
        </w:rPr>
        <w:t>ния размера дохода и стоимости имущества в целях признания граждан малоимущими» ___________________________________, с составом семьи, указанным в представленных к рассмотрению документах и личном з</w:t>
      </w:r>
      <w:r w:rsidRPr="00017F20">
        <w:rPr>
          <w:rFonts w:ascii="Times New Roman" w:hAnsi="Times New Roman"/>
          <w:sz w:val="24"/>
          <w:szCs w:val="24"/>
        </w:rPr>
        <w:t>а</w:t>
      </w:r>
      <w:r w:rsidRPr="00017F20">
        <w:rPr>
          <w:rFonts w:ascii="Times New Roman" w:hAnsi="Times New Roman"/>
          <w:sz w:val="24"/>
          <w:szCs w:val="24"/>
        </w:rPr>
        <w:t xml:space="preserve">явлении «О признании гражданина и членов его семьи малоимущими, признан (а) малоимущим(ей).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  <w:u w:val="single"/>
        </w:rPr>
      </w:pPr>
      <w:r w:rsidRPr="00017F20">
        <w:rPr>
          <w:rFonts w:ascii="Times New Roman" w:hAnsi="Times New Roman"/>
          <w:sz w:val="24"/>
          <w:szCs w:val="24"/>
          <w:u w:val="single"/>
        </w:rPr>
        <w:t xml:space="preserve">Основание: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- сумма совокупного дохода за расчетный период, равный одному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календарному году, составляет __________________________ руб.;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- пороговый доход + 5% составляет _______________________ руб. </w:t>
      </w: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</w:t>
      </w:r>
    </w:p>
    <w:p w:rsidR="00017F20" w:rsidRPr="00017F20" w:rsidRDefault="00017F20" w:rsidP="00017F20">
      <w:pPr>
        <w:pStyle w:val="ae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        Глава Чулымского сельсовета                                      В.Н.Летников</w:t>
      </w:r>
    </w:p>
    <w:p w:rsidR="008066C6" w:rsidRPr="00017F20" w:rsidRDefault="008066C6" w:rsidP="00017F20">
      <w:pPr>
        <w:tabs>
          <w:tab w:val="left" w:pos="4305"/>
        </w:tabs>
      </w:pPr>
    </w:p>
    <w:p w:rsidR="008066C6" w:rsidRPr="00017F20" w:rsidRDefault="008066C6" w:rsidP="00277DAC"/>
    <w:p w:rsidR="008066C6" w:rsidRPr="00017F20" w:rsidRDefault="008066C6" w:rsidP="00277DAC"/>
    <w:p w:rsidR="008066C6" w:rsidRPr="00017F20" w:rsidRDefault="008066C6" w:rsidP="00277DAC"/>
    <w:p w:rsidR="008066C6" w:rsidRPr="00017F20" w:rsidRDefault="008066C6" w:rsidP="00277DAC"/>
    <w:p w:rsidR="008066C6" w:rsidRPr="00017F20" w:rsidRDefault="008066C6" w:rsidP="00277DAC"/>
    <w:p w:rsidR="008066C6" w:rsidRPr="00017F20" w:rsidRDefault="008066C6" w:rsidP="00277DAC"/>
    <w:p w:rsidR="008066C6" w:rsidRPr="00017F20" w:rsidRDefault="008066C6" w:rsidP="00277DAC"/>
    <w:p w:rsidR="008066C6" w:rsidRPr="00017F20" w:rsidRDefault="008066C6" w:rsidP="00277DAC"/>
    <w:p w:rsidR="008066C6" w:rsidRPr="00017F20" w:rsidRDefault="008066C6" w:rsidP="00277DAC"/>
    <w:p w:rsidR="008066C6" w:rsidRPr="00017F20" w:rsidRDefault="008066C6" w:rsidP="00277DAC"/>
    <w:p w:rsidR="008066C6" w:rsidRPr="00017F20" w:rsidRDefault="008066C6" w:rsidP="00277DAC"/>
    <w:p w:rsidR="008066C6" w:rsidRPr="00017F20" w:rsidRDefault="008066C6" w:rsidP="00277DAC"/>
    <w:p w:rsidR="008066C6" w:rsidRPr="00017F20" w:rsidRDefault="008066C6" w:rsidP="00277DAC"/>
    <w:p w:rsidR="00017F20" w:rsidRDefault="00017F20" w:rsidP="00277DAC"/>
    <w:p w:rsidR="00017F20" w:rsidRDefault="00017F20" w:rsidP="00277DAC"/>
    <w:p w:rsidR="00017F20" w:rsidRDefault="00017F20" w:rsidP="00277DAC"/>
    <w:p w:rsidR="00017F20" w:rsidRDefault="00017F20" w:rsidP="00277DAC"/>
    <w:p w:rsidR="00017F20" w:rsidRDefault="00017F20" w:rsidP="00277DAC"/>
    <w:p w:rsidR="00017F20" w:rsidRDefault="00017F20" w:rsidP="00277DAC"/>
    <w:p w:rsidR="00017F20" w:rsidRDefault="00017F20" w:rsidP="00277DAC"/>
    <w:p w:rsidR="00017F20" w:rsidRDefault="00017F20" w:rsidP="00277DAC"/>
    <w:p w:rsidR="00017F20" w:rsidRDefault="00017F20" w:rsidP="00277DAC"/>
    <w:p w:rsidR="00017F20" w:rsidRDefault="00017F20" w:rsidP="00277DAC"/>
    <w:p w:rsidR="00017F20" w:rsidRDefault="00017F20" w:rsidP="00277DAC"/>
    <w:p w:rsidR="00017F20" w:rsidRDefault="00017F20" w:rsidP="00277DAC"/>
    <w:p w:rsidR="00017F20" w:rsidRDefault="00017F20" w:rsidP="00277DAC"/>
    <w:p w:rsidR="00017F20" w:rsidRDefault="00017F20" w:rsidP="00277DAC"/>
    <w:p w:rsidR="00017F20" w:rsidRDefault="00017F20" w:rsidP="00277DAC"/>
    <w:p w:rsidR="00277DAC" w:rsidRPr="00017F20" w:rsidRDefault="00277DAC" w:rsidP="00277DAC">
      <w:r w:rsidRPr="00017F20">
        <w:t>Периодическое печатное                    Учредители:                        Адрес:662441</w:t>
      </w:r>
    </w:p>
    <w:p w:rsidR="00277DAC" w:rsidRPr="00017F20" w:rsidRDefault="00277DAC" w:rsidP="00277DAC">
      <w:r w:rsidRPr="00017F20">
        <w:t>издание «Чулымский вестник»          Совет депутатов                 Красноярский край</w:t>
      </w:r>
    </w:p>
    <w:p w:rsidR="00277DAC" w:rsidRPr="00017F20" w:rsidRDefault="00277DAC" w:rsidP="00277DAC">
      <w:r w:rsidRPr="00017F20">
        <w:t xml:space="preserve">                                                               Чулымского сельсовета    Новосёловский </w:t>
      </w:r>
    </w:p>
    <w:p w:rsidR="00277DAC" w:rsidRPr="00017F20" w:rsidRDefault="00277DAC" w:rsidP="00277DAC">
      <w:r w:rsidRPr="00017F20">
        <w:t>Ответственный за выпуск                   Глава администрации        район</w:t>
      </w:r>
    </w:p>
    <w:p w:rsidR="00277DAC" w:rsidRPr="00017F20" w:rsidRDefault="00277DAC" w:rsidP="00277DAC">
      <w:r w:rsidRPr="00017F20">
        <w:t>Е.А. Шешина                                         Чулымского сельсовета     п.Чулым</w:t>
      </w:r>
    </w:p>
    <w:p w:rsidR="00277DAC" w:rsidRPr="00017F20" w:rsidRDefault="00277DAC" w:rsidP="00277DAC">
      <w:r w:rsidRPr="00017F20">
        <w:t xml:space="preserve">                                                                                                            ул.Советская 30</w:t>
      </w:r>
    </w:p>
    <w:p w:rsidR="00277DAC" w:rsidRPr="00017F20" w:rsidRDefault="00277DAC" w:rsidP="00277DAC">
      <w:r w:rsidRPr="00017F20">
        <w:t xml:space="preserve">                                                                                                            тел.93-2-67</w:t>
      </w:r>
    </w:p>
    <w:p w:rsidR="00277DAC" w:rsidRPr="00017F20" w:rsidRDefault="00277DAC" w:rsidP="00277DAC">
      <w:r w:rsidRPr="00017F20">
        <w:t>Газета основана в 2008 году . Тираж до 25 экземпляров . Газета отпечатана в администрации Чулымского сельсовета.</w:t>
      </w:r>
    </w:p>
    <w:p w:rsidR="00EB6B52" w:rsidRPr="00017F20" w:rsidRDefault="00EB6B52" w:rsidP="00704D19">
      <w:pPr>
        <w:tabs>
          <w:tab w:val="left" w:pos="4110"/>
        </w:tabs>
      </w:pPr>
    </w:p>
    <w:p w:rsidR="008066C6" w:rsidRPr="00017F20" w:rsidRDefault="008066C6">
      <w:pPr>
        <w:tabs>
          <w:tab w:val="left" w:pos="4110"/>
        </w:tabs>
      </w:pPr>
    </w:p>
    <w:sectPr w:rsidR="008066C6" w:rsidRPr="00017F20" w:rsidSect="000F2201">
      <w:headerReference w:type="even" r:id="rId9"/>
      <w:headerReference w:type="default" r:id="rId10"/>
      <w:pgSz w:w="11906" w:h="16838"/>
      <w:pgMar w:top="107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019" w:rsidRDefault="00A67019">
      <w:r>
        <w:separator/>
      </w:r>
    </w:p>
  </w:endnote>
  <w:endnote w:type="continuationSeparator" w:id="1">
    <w:p w:rsidR="00A67019" w:rsidRDefault="00A67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019" w:rsidRDefault="00A67019">
      <w:r>
        <w:separator/>
      </w:r>
    </w:p>
  </w:footnote>
  <w:footnote w:type="continuationSeparator" w:id="1">
    <w:p w:rsidR="00A67019" w:rsidRDefault="00A67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474EAD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6F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6F3F">
      <w:rPr>
        <w:rStyle w:val="ac"/>
        <w:noProof/>
      </w:rPr>
      <w:t>1</w:t>
    </w:r>
    <w:r>
      <w:rPr>
        <w:rStyle w:val="ac"/>
      </w:rPr>
      <w:fldChar w:fldCharType="end"/>
    </w:r>
  </w:p>
  <w:p w:rsidR="00676F3F" w:rsidRDefault="00676F3F" w:rsidP="00C4067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474EAD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6F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17F20">
      <w:rPr>
        <w:rStyle w:val="ac"/>
        <w:noProof/>
      </w:rPr>
      <w:t>1</w:t>
    </w:r>
    <w:r>
      <w:rPr>
        <w:rStyle w:val="ac"/>
      </w:rPr>
      <w:fldChar w:fldCharType="end"/>
    </w:r>
  </w:p>
  <w:p w:rsidR="00676F3F" w:rsidRDefault="00676F3F" w:rsidP="00C4067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C3EDF"/>
    <w:multiLevelType w:val="hybridMultilevel"/>
    <w:tmpl w:val="63BC972C"/>
    <w:lvl w:ilvl="0" w:tplc="8F0E856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>
    <w:nsid w:val="04445E73"/>
    <w:multiLevelType w:val="hybridMultilevel"/>
    <w:tmpl w:val="952E8740"/>
    <w:lvl w:ilvl="0" w:tplc="FBC089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9120D"/>
    <w:multiLevelType w:val="hybridMultilevel"/>
    <w:tmpl w:val="45FAE088"/>
    <w:lvl w:ilvl="0" w:tplc="076C00E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8942DE"/>
    <w:multiLevelType w:val="hybridMultilevel"/>
    <w:tmpl w:val="90B01D6A"/>
    <w:lvl w:ilvl="0" w:tplc="41F230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C77335"/>
    <w:multiLevelType w:val="hybridMultilevel"/>
    <w:tmpl w:val="8A788C2E"/>
    <w:lvl w:ilvl="0" w:tplc="597A17D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50977627"/>
    <w:multiLevelType w:val="hybridMultilevel"/>
    <w:tmpl w:val="21DA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23646"/>
    <w:multiLevelType w:val="hybridMultilevel"/>
    <w:tmpl w:val="7750A458"/>
    <w:lvl w:ilvl="0" w:tplc="55B0C4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A106BE4"/>
    <w:multiLevelType w:val="multilevel"/>
    <w:tmpl w:val="E7AE8D66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2.3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6C746083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142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79AE6980"/>
    <w:multiLevelType w:val="hybridMultilevel"/>
    <w:tmpl w:val="24844A58"/>
    <w:lvl w:ilvl="0" w:tplc="10109E3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D934159"/>
    <w:multiLevelType w:val="multilevel"/>
    <w:tmpl w:val="847020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7">
    <w:nsid w:val="7FC8002C"/>
    <w:multiLevelType w:val="hybridMultilevel"/>
    <w:tmpl w:val="AA109D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1"/>
  </w:num>
  <w:num w:numId="5">
    <w:abstractNumId w:val="15"/>
  </w:num>
  <w:num w:numId="6">
    <w:abstractNumId w:val="17"/>
  </w:num>
  <w:num w:numId="7">
    <w:abstractNumId w:val="2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  <w:num w:numId="15">
    <w:abstractNumId w:val="13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17F20"/>
    <w:rsid w:val="00045CEE"/>
    <w:rsid w:val="000640F7"/>
    <w:rsid w:val="000A4F84"/>
    <w:rsid w:val="000B1155"/>
    <w:rsid w:val="000B74D6"/>
    <w:rsid w:val="000F2201"/>
    <w:rsid w:val="000F6A74"/>
    <w:rsid w:val="00121B37"/>
    <w:rsid w:val="001308A6"/>
    <w:rsid w:val="00135E18"/>
    <w:rsid w:val="00157E61"/>
    <w:rsid w:val="00161C6C"/>
    <w:rsid w:val="00171386"/>
    <w:rsid w:val="001911CE"/>
    <w:rsid w:val="001B5299"/>
    <w:rsid w:val="001D142C"/>
    <w:rsid w:val="001D7047"/>
    <w:rsid w:val="002223F1"/>
    <w:rsid w:val="00223D83"/>
    <w:rsid w:val="002245BE"/>
    <w:rsid w:val="00240024"/>
    <w:rsid w:val="002613C5"/>
    <w:rsid w:val="00271BCA"/>
    <w:rsid w:val="00274CA1"/>
    <w:rsid w:val="00277DAC"/>
    <w:rsid w:val="002A7695"/>
    <w:rsid w:val="002B052F"/>
    <w:rsid w:val="002B45C5"/>
    <w:rsid w:val="002C07D3"/>
    <w:rsid w:val="002C4796"/>
    <w:rsid w:val="002D3780"/>
    <w:rsid w:val="002E3871"/>
    <w:rsid w:val="00311203"/>
    <w:rsid w:val="00357DE0"/>
    <w:rsid w:val="00366607"/>
    <w:rsid w:val="003953F8"/>
    <w:rsid w:val="003D4FFB"/>
    <w:rsid w:val="00400FD5"/>
    <w:rsid w:val="00420B90"/>
    <w:rsid w:val="0042444B"/>
    <w:rsid w:val="00440A2A"/>
    <w:rsid w:val="00446DC8"/>
    <w:rsid w:val="00471D4C"/>
    <w:rsid w:val="00472E9D"/>
    <w:rsid w:val="00474D49"/>
    <w:rsid w:val="00474EAD"/>
    <w:rsid w:val="004C5BB9"/>
    <w:rsid w:val="004D13F9"/>
    <w:rsid w:val="004F2AC6"/>
    <w:rsid w:val="005060E0"/>
    <w:rsid w:val="005267B3"/>
    <w:rsid w:val="00533DA7"/>
    <w:rsid w:val="00553870"/>
    <w:rsid w:val="005560D7"/>
    <w:rsid w:val="00561495"/>
    <w:rsid w:val="00562F1E"/>
    <w:rsid w:val="00570D2D"/>
    <w:rsid w:val="005812A6"/>
    <w:rsid w:val="00582827"/>
    <w:rsid w:val="005A4E54"/>
    <w:rsid w:val="005C1EBA"/>
    <w:rsid w:val="005C49FA"/>
    <w:rsid w:val="0061100E"/>
    <w:rsid w:val="006110F0"/>
    <w:rsid w:val="00615896"/>
    <w:rsid w:val="00624FE2"/>
    <w:rsid w:val="00630041"/>
    <w:rsid w:val="006603B6"/>
    <w:rsid w:val="00676F3F"/>
    <w:rsid w:val="00690345"/>
    <w:rsid w:val="006B3AEC"/>
    <w:rsid w:val="006D18E5"/>
    <w:rsid w:val="006D2422"/>
    <w:rsid w:val="006D5BEA"/>
    <w:rsid w:val="006E5FBB"/>
    <w:rsid w:val="006E6971"/>
    <w:rsid w:val="006E6ADA"/>
    <w:rsid w:val="007028EB"/>
    <w:rsid w:val="00704D19"/>
    <w:rsid w:val="0071110A"/>
    <w:rsid w:val="00712BC4"/>
    <w:rsid w:val="00723455"/>
    <w:rsid w:val="00726B5A"/>
    <w:rsid w:val="00734AB3"/>
    <w:rsid w:val="00747E73"/>
    <w:rsid w:val="00762337"/>
    <w:rsid w:val="0076370D"/>
    <w:rsid w:val="00775510"/>
    <w:rsid w:val="007A7DE0"/>
    <w:rsid w:val="007C5D38"/>
    <w:rsid w:val="008066C6"/>
    <w:rsid w:val="00820EE4"/>
    <w:rsid w:val="00827011"/>
    <w:rsid w:val="0087062B"/>
    <w:rsid w:val="00873A1E"/>
    <w:rsid w:val="00875937"/>
    <w:rsid w:val="0089553C"/>
    <w:rsid w:val="008C746E"/>
    <w:rsid w:val="009010D5"/>
    <w:rsid w:val="00906555"/>
    <w:rsid w:val="00911B57"/>
    <w:rsid w:val="00915C2D"/>
    <w:rsid w:val="00921471"/>
    <w:rsid w:val="00925B24"/>
    <w:rsid w:val="00961A8E"/>
    <w:rsid w:val="00965FEB"/>
    <w:rsid w:val="0099141D"/>
    <w:rsid w:val="009B2430"/>
    <w:rsid w:val="009C0E96"/>
    <w:rsid w:val="009C37FB"/>
    <w:rsid w:val="009E445D"/>
    <w:rsid w:val="00A253C8"/>
    <w:rsid w:val="00A30451"/>
    <w:rsid w:val="00A564FC"/>
    <w:rsid w:val="00A67019"/>
    <w:rsid w:val="00A75B3F"/>
    <w:rsid w:val="00A76CE9"/>
    <w:rsid w:val="00A80A83"/>
    <w:rsid w:val="00A95B79"/>
    <w:rsid w:val="00AA2D99"/>
    <w:rsid w:val="00AF2EEC"/>
    <w:rsid w:val="00B47178"/>
    <w:rsid w:val="00B652F7"/>
    <w:rsid w:val="00B660B6"/>
    <w:rsid w:val="00B94ADB"/>
    <w:rsid w:val="00BA1CFA"/>
    <w:rsid w:val="00C12DA6"/>
    <w:rsid w:val="00C13763"/>
    <w:rsid w:val="00C3291B"/>
    <w:rsid w:val="00C40674"/>
    <w:rsid w:val="00C623D8"/>
    <w:rsid w:val="00C64481"/>
    <w:rsid w:val="00CB17B1"/>
    <w:rsid w:val="00CB3B77"/>
    <w:rsid w:val="00CD1A26"/>
    <w:rsid w:val="00CD234C"/>
    <w:rsid w:val="00D51DE8"/>
    <w:rsid w:val="00D7011D"/>
    <w:rsid w:val="00D953C4"/>
    <w:rsid w:val="00DB559F"/>
    <w:rsid w:val="00DF3637"/>
    <w:rsid w:val="00E256A8"/>
    <w:rsid w:val="00E336DB"/>
    <w:rsid w:val="00E478AB"/>
    <w:rsid w:val="00E778E2"/>
    <w:rsid w:val="00E84A79"/>
    <w:rsid w:val="00EB6B52"/>
    <w:rsid w:val="00ED379B"/>
    <w:rsid w:val="00EE1C14"/>
    <w:rsid w:val="00F1469C"/>
    <w:rsid w:val="00F235DB"/>
    <w:rsid w:val="00F328D3"/>
    <w:rsid w:val="00F51768"/>
    <w:rsid w:val="00F94D70"/>
    <w:rsid w:val="00FE6162"/>
    <w:rsid w:val="00FE6E1C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561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6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0D2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223D83"/>
    <w:rPr>
      <w:sz w:val="32"/>
      <w:lang w:val="ru-RU" w:eastAsia="ru-RU" w:bidi="ar-SA"/>
    </w:rPr>
  </w:style>
  <w:style w:type="paragraph" w:styleId="a6">
    <w:name w:val="Body Text Indent"/>
    <w:basedOn w:val="a"/>
    <w:link w:val="a5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9">
    <w:name w:val="Цветовое выделение"/>
    <w:rsid w:val="00223D83"/>
    <w:rPr>
      <w:b/>
      <w:bCs/>
      <w:color w:val="000080"/>
    </w:rPr>
  </w:style>
  <w:style w:type="paragraph" w:styleId="aa">
    <w:name w:val="header"/>
    <w:basedOn w:val="a"/>
    <w:link w:val="ab"/>
    <w:rsid w:val="00C4067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40674"/>
  </w:style>
  <w:style w:type="paragraph" w:styleId="ad">
    <w:name w:val="footer"/>
    <w:basedOn w:val="a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0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915C2D"/>
    <w:rPr>
      <w:sz w:val="28"/>
      <w:lang w:val="ru-RU" w:eastAsia="ru-RU" w:bidi="ar-SA"/>
    </w:rPr>
  </w:style>
  <w:style w:type="paragraph" w:styleId="af1">
    <w:name w:val="Title"/>
    <w:basedOn w:val="a"/>
    <w:link w:val="af2"/>
    <w:qFormat/>
    <w:rsid w:val="00446D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46DC8"/>
    <w:rPr>
      <w:rFonts w:ascii="Arial" w:hAnsi="Arial" w:cs="Arial"/>
      <w:b/>
      <w:bCs/>
      <w:kern w:val="28"/>
      <w:sz w:val="32"/>
      <w:szCs w:val="32"/>
    </w:rPr>
  </w:style>
  <w:style w:type="paragraph" w:styleId="af3">
    <w:name w:val="Body Text"/>
    <w:basedOn w:val="a"/>
    <w:link w:val="af4"/>
    <w:rsid w:val="00446DC8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446DC8"/>
  </w:style>
  <w:style w:type="paragraph" w:styleId="af5">
    <w:name w:val="footnote text"/>
    <w:basedOn w:val="a"/>
    <w:link w:val="af6"/>
    <w:uiPriority w:val="99"/>
    <w:rsid w:val="00446DC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446DC8"/>
  </w:style>
  <w:style w:type="character" w:styleId="af7">
    <w:name w:val="footnote reference"/>
    <w:uiPriority w:val="99"/>
    <w:rsid w:val="00446DC8"/>
    <w:rPr>
      <w:vertAlign w:val="superscript"/>
    </w:rPr>
  </w:style>
  <w:style w:type="paragraph" w:styleId="af8">
    <w:name w:val="Normal (Web)"/>
    <w:basedOn w:val="a"/>
    <w:rsid w:val="00446DC8"/>
    <w:pPr>
      <w:spacing w:before="100" w:beforeAutospacing="1" w:after="100" w:afterAutospacing="1"/>
    </w:pPr>
  </w:style>
  <w:style w:type="paragraph" w:styleId="af9">
    <w:name w:val="TOC Heading"/>
    <w:basedOn w:val="1"/>
    <w:next w:val="a"/>
    <w:uiPriority w:val="99"/>
    <w:qFormat/>
    <w:rsid w:val="00676F3F"/>
    <w:pPr>
      <w:keepLines/>
      <w:spacing w:before="480" w:line="276" w:lineRule="auto"/>
      <w:ind w:left="0" w:right="0"/>
      <w:outlineLvl w:val="9"/>
    </w:pPr>
    <w:rPr>
      <w:b/>
      <w:bCs/>
      <w:color w:val="365F91"/>
      <w:szCs w:val="28"/>
    </w:rPr>
  </w:style>
  <w:style w:type="character" w:customStyle="1" w:styleId="af">
    <w:name w:val="Без интервала Знак"/>
    <w:link w:val="ae"/>
    <w:uiPriority w:val="99"/>
    <w:locked/>
    <w:rsid w:val="00676F3F"/>
    <w:rPr>
      <w:rFonts w:ascii="Calibri" w:eastAsia="Calibri" w:hAnsi="Calibri"/>
      <w:sz w:val="22"/>
      <w:szCs w:val="22"/>
      <w:lang w:eastAsia="en-US" w:bidi="ar-SA"/>
    </w:rPr>
  </w:style>
  <w:style w:type="character" w:customStyle="1" w:styleId="14">
    <w:name w:val="Текст 14(основной) Знак"/>
    <w:link w:val="140"/>
    <w:uiPriority w:val="99"/>
    <w:locked/>
    <w:rsid w:val="00676F3F"/>
    <w:rPr>
      <w:sz w:val="24"/>
    </w:rPr>
  </w:style>
  <w:style w:type="paragraph" w:customStyle="1" w:styleId="140">
    <w:name w:val="Текст 14(основной)"/>
    <w:basedOn w:val="a"/>
    <w:link w:val="14"/>
    <w:uiPriority w:val="99"/>
    <w:rsid w:val="00676F3F"/>
    <w:pPr>
      <w:spacing w:line="360" w:lineRule="auto"/>
      <w:ind w:firstLine="708"/>
      <w:jc w:val="both"/>
    </w:pPr>
    <w:rPr>
      <w:szCs w:val="20"/>
    </w:rPr>
  </w:style>
  <w:style w:type="paragraph" w:styleId="afa">
    <w:name w:val="List Paragraph"/>
    <w:basedOn w:val="a"/>
    <w:uiPriority w:val="34"/>
    <w:qFormat/>
    <w:rsid w:val="00676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676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b">
    <w:name w:val="Strong"/>
    <w:basedOn w:val="a0"/>
    <w:uiPriority w:val="99"/>
    <w:qFormat/>
    <w:rsid w:val="00676F3F"/>
    <w:rPr>
      <w:rFonts w:cs="Times New Roman"/>
      <w:b/>
    </w:rPr>
  </w:style>
  <w:style w:type="paragraph" w:customStyle="1" w:styleId="13">
    <w:name w:val="Абзац списка1"/>
    <w:basedOn w:val="a"/>
    <w:rsid w:val="00704D19"/>
    <w:pPr>
      <w:ind w:left="720"/>
    </w:pPr>
    <w:rPr>
      <w:rFonts w:eastAsia="Calibri"/>
    </w:rPr>
  </w:style>
  <w:style w:type="paragraph" w:customStyle="1" w:styleId="Standard">
    <w:name w:val="Standard"/>
    <w:uiPriority w:val="99"/>
    <w:rsid w:val="00704D19"/>
    <w:pPr>
      <w:widowControl w:val="0"/>
      <w:suppressAutoHyphens/>
    </w:pPr>
    <w:rPr>
      <w:rFonts w:ascii="Arial" w:hAnsi="Arial" w:cs="Mangal"/>
      <w:kern w:val="16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04D19"/>
    <w:pPr>
      <w:spacing w:after="120"/>
    </w:pPr>
  </w:style>
  <w:style w:type="character" w:customStyle="1" w:styleId="-">
    <w:name w:val="Ж-курсив"/>
    <w:rsid w:val="00277DAC"/>
  </w:style>
  <w:style w:type="paragraph" w:customStyle="1" w:styleId="15">
    <w:name w:val="Обычный (веб)1"/>
    <w:basedOn w:val="a"/>
    <w:rsid w:val="00277DAC"/>
    <w:pPr>
      <w:suppressAutoHyphens/>
      <w:spacing w:after="200" w:line="276" w:lineRule="auto"/>
      <w:ind w:firstLine="567"/>
      <w:jc w:val="both"/>
    </w:pPr>
    <w:rPr>
      <w:kern w:val="1"/>
      <w:sz w:val="28"/>
      <w:szCs w:val="22"/>
      <w:lang w:eastAsia="ar-SA"/>
    </w:rPr>
  </w:style>
  <w:style w:type="character" w:customStyle="1" w:styleId="apple-style-span">
    <w:name w:val="apple-style-span"/>
    <w:basedOn w:val="a0"/>
    <w:rsid w:val="00277DAC"/>
  </w:style>
  <w:style w:type="character" w:customStyle="1" w:styleId="ConsPlusNormal0">
    <w:name w:val="ConsPlusNormal Знак"/>
    <w:link w:val="ConsPlusNormal"/>
    <w:locked/>
    <w:rsid w:val="00277DAC"/>
    <w:rPr>
      <w:rFonts w:ascii="Arial" w:hAnsi="Arial" w:cs="Arial"/>
    </w:rPr>
  </w:style>
  <w:style w:type="character" w:customStyle="1" w:styleId="ab">
    <w:name w:val="Верхний колонтитул Знак"/>
    <w:basedOn w:val="a0"/>
    <w:link w:val="aa"/>
    <w:rsid w:val="008066C6"/>
    <w:rPr>
      <w:sz w:val="24"/>
      <w:szCs w:val="24"/>
    </w:rPr>
  </w:style>
  <w:style w:type="paragraph" w:customStyle="1" w:styleId="afc">
    <w:name w:val="Стиль"/>
    <w:uiPriority w:val="99"/>
    <w:rsid w:val="008066C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&#1054;%20&#1082;&#1091;&#1083;&#1100;&#1090;&#1091;&#1088;&#1077;.files\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23958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</cp:revision>
  <cp:lastPrinted>2017-08-28T02:02:00Z</cp:lastPrinted>
  <dcterms:created xsi:type="dcterms:W3CDTF">2017-09-11T01:28:00Z</dcterms:created>
  <dcterms:modified xsi:type="dcterms:W3CDTF">2017-09-11T01:28:00Z</dcterms:modified>
</cp:coreProperties>
</file>