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3A0EDF" w:rsidP="00AE5E14">
      <w:pPr>
        <w:jc w:val="right"/>
        <w:rPr>
          <w:b/>
          <w:sz w:val="22"/>
          <w:szCs w:val="22"/>
        </w:rPr>
      </w:pPr>
      <w:r w:rsidRPr="00A94A15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25.25pt;height:25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2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3A3F7C" w:rsidRDefault="003A3F7C" w:rsidP="003A3F7C">
      <w:pPr>
        <w:rPr>
          <w:b/>
          <w:sz w:val="28"/>
        </w:rPr>
      </w:pPr>
      <w:r>
        <w:rPr>
          <w:sz w:val="22"/>
          <w:szCs w:val="22"/>
        </w:rPr>
        <w:t>23</w:t>
      </w:r>
      <w:r w:rsidR="000A2866">
        <w:rPr>
          <w:sz w:val="22"/>
          <w:szCs w:val="22"/>
        </w:rPr>
        <w:t>.03</w:t>
      </w:r>
      <w:r w:rsidR="00AE5E14">
        <w:rPr>
          <w:sz w:val="22"/>
          <w:szCs w:val="22"/>
        </w:rPr>
        <w:t>.</w:t>
      </w:r>
      <w:r>
        <w:rPr>
          <w:sz w:val="22"/>
          <w:szCs w:val="22"/>
        </w:rPr>
        <w:t>2017</w:t>
      </w:r>
      <w:r w:rsidR="000A2866" w:rsidRPr="00FC6987">
        <w:rPr>
          <w:b/>
          <w:sz w:val="28"/>
        </w:rPr>
        <w:t xml:space="preserve"> </w:t>
      </w:r>
    </w:p>
    <w:p w:rsidR="003A3F7C" w:rsidRDefault="003A3F7C" w:rsidP="003A3F7C">
      <w:pPr>
        <w:rPr>
          <w:sz w:val="28"/>
        </w:rPr>
      </w:pPr>
    </w:p>
    <w:p w:rsidR="003A0EDF" w:rsidRDefault="003A0EDF" w:rsidP="003A0EDF">
      <w:pPr>
        <w:ind w:firstLine="360"/>
        <w:jc w:val="both"/>
      </w:pPr>
    </w:p>
    <w:p w:rsidR="003A0EDF" w:rsidRDefault="003A0EDF" w:rsidP="003A0EDF">
      <w:pPr>
        <w:ind w:firstLine="360"/>
        <w:jc w:val="center"/>
      </w:pPr>
      <w:r>
        <w:rPr>
          <w:noProof/>
        </w:rPr>
        <w:drawing>
          <wp:inline distT="0" distB="0" distL="0" distR="0">
            <wp:extent cx="1000125" cy="1048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EDF" w:rsidRDefault="003A0EDF" w:rsidP="003A0EDF">
      <w:pPr>
        <w:ind w:firstLine="360"/>
        <w:jc w:val="center"/>
      </w:pPr>
    </w:p>
    <w:p w:rsidR="003A0EDF" w:rsidRDefault="003A0EDF" w:rsidP="003A0EDF">
      <w:pPr>
        <w:pStyle w:val="af2"/>
        <w:ind w:right="-766"/>
        <w:rPr>
          <w:b/>
          <w:szCs w:val="28"/>
        </w:rPr>
      </w:pPr>
    </w:p>
    <w:p w:rsidR="003A0EDF" w:rsidRPr="00717A31" w:rsidRDefault="003A0EDF" w:rsidP="003A0EDF">
      <w:pPr>
        <w:pStyle w:val="af2"/>
        <w:ind w:right="-766"/>
        <w:rPr>
          <w:b/>
          <w:szCs w:val="28"/>
        </w:rPr>
      </w:pPr>
      <w:r w:rsidRPr="00717A31">
        <w:rPr>
          <w:b/>
          <w:szCs w:val="28"/>
        </w:rPr>
        <w:t>ЧУЛЫМСКИЙ</w:t>
      </w:r>
      <w:r>
        <w:rPr>
          <w:b/>
          <w:szCs w:val="28"/>
        </w:rPr>
        <w:t xml:space="preserve">СЕЛЬСКИЙ </w:t>
      </w:r>
      <w:r w:rsidRPr="00717A31">
        <w:rPr>
          <w:b/>
          <w:szCs w:val="28"/>
        </w:rPr>
        <w:t>СОВЕТ ДЕПУТАТОВ</w:t>
      </w:r>
    </w:p>
    <w:p w:rsidR="003A0EDF" w:rsidRPr="00717A31" w:rsidRDefault="003A0EDF" w:rsidP="003A0EDF">
      <w:pPr>
        <w:pStyle w:val="af2"/>
        <w:ind w:right="-766"/>
        <w:rPr>
          <w:b/>
          <w:color w:val="003366"/>
          <w:szCs w:val="28"/>
        </w:rPr>
      </w:pPr>
      <w:r w:rsidRPr="00717A31">
        <w:rPr>
          <w:b/>
          <w:szCs w:val="28"/>
        </w:rPr>
        <w:t>НОВОСЕЛОВСКОГО РАЙОНАКРАСНОЯРСКОГО КРАЯ</w:t>
      </w:r>
    </w:p>
    <w:p w:rsidR="003A0EDF" w:rsidRPr="00717A31" w:rsidRDefault="003A0EDF" w:rsidP="003A0EDF">
      <w:pPr>
        <w:ind w:right="-1"/>
        <w:jc w:val="center"/>
        <w:rPr>
          <w:b/>
          <w:sz w:val="32"/>
          <w:szCs w:val="32"/>
        </w:rPr>
      </w:pPr>
    </w:p>
    <w:p w:rsidR="003A0EDF" w:rsidRPr="00717A31" w:rsidRDefault="003A0EDF" w:rsidP="003A0EDF">
      <w:pPr>
        <w:ind w:right="-1"/>
        <w:jc w:val="center"/>
        <w:rPr>
          <w:b/>
          <w:sz w:val="32"/>
          <w:szCs w:val="32"/>
        </w:rPr>
      </w:pPr>
      <w:r w:rsidRPr="00717A31">
        <w:rPr>
          <w:b/>
          <w:sz w:val="32"/>
          <w:szCs w:val="32"/>
        </w:rPr>
        <w:t>РЕШЕНИЕ</w:t>
      </w:r>
    </w:p>
    <w:p w:rsidR="003A0EDF" w:rsidRPr="00D436D5" w:rsidRDefault="003A0EDF" w:rsidP="003A0EDF">
      <w:pPr>
        <w:pStyle w:val="1"/>
        <w:ind w:right="-1"/>
        <w:rPr>
          <w:b/>
          <w:szCs w:val="28"/>
        </w:rPr>
      </w:pPr>
      <w:r>
        <w:rPr>
          <w:szCs w:val="28"/>
        </w:rPr>
        <w:t>27.03.2017г.                                   п. Чулым                     № 33р-2</w:t>
      </w:r>
    </w:p>
    <w:p w:rsidR="003A0EDF" w:rsidRDefault="003A0EDF" w:rsidP="003A0EDF">
      <w:pPr>
        <w:pStyle w:val="ConsPlusNormal"/>
        <w:ind w:right="396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коэффициента Кс.</w:t>
      </w:r>
    </w:p>
    <w:p w:rsidR="003A0EDF" w:rsidRDefault="003A0EDF" w:rsidP="003A0EDF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3A0EDF" w:rsidRDefault="003A0EDF" w:rsidP="003A0EDF">
      <w:pPr>
        <w:autoSpaceDE w:val="0"/>
        <w:autoSpaceDN w:val="0"/>
        <w:adjustRightInd w:val="0"/>
        <w:ind w:firstLine="851"/>
        <w:jc w:val="both"/>
        <w:rPr>
          <w:b/>
        </w:rPr>
      </w:pPr>
      <w:r w:rsidRPr="00B04CA5">
        <w:t>В соответствии с Федеральными законами от 06.10.2003 № 131-ФЗ «Об общих принципах организации местного самоуправления в Ро</w:t>
      </w:r>
      <w:r w:rsidRPr="00B04CA5">
        <w:t>с</w:t>
      </w:r>
      <w:r w:rsidRPr="00B04CA5">
        <w:t>сийской Федерации», частью 3 статьи 156 Жилищного Кодекса Российской Федерации, приказом Министерства стро</w:t>
      </w:r>
      <w:r w:rsidRPr="00B04CA5">
        <w:t>и</w:t>
      </w:r>
      <w:r w:rsidRPr="00B04CA5">
        <w:t>тельства и жилищно-коммунального хозяйства Российской Федерации от 27.09.2016 № 668/рп «Об утверждении методических указаний установления размера платы за польз</w:t>
      </w:r>
      <w:r w:rsidRPr="00B04CA5">
        <w:t>о</w:t>
      </w:r>
      <w:r w:rsidRPr="00B04CA5">
        <w:t>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</w:t>
      </w:r>
      <w:r w:rsidRPr="00B04CA5">
        <w:t>и</w:t>
      </w:r>
      <w:r w:rsidRPr="00B04CA5">
        <w:t>лищного фонда»,</w:t>
      </w:r>
      <w:r>
        <w:t xml:space="preserve"> Чулымский сельский Совет депутатов </w:t>
      </w:r>
      <w:r w:rsidRPr="00B04CA5">
        <w:rPr>
          <w:b/>
        </w:rPr>
        <w:t>РЕШИЛ:</w:t>
      </w:r>
    </w:p>
    <w:p w:rsidR="003A0EDF" w:rsidRPr="00C74E08" w:rsidRDefault="003A0EDF" w:rsidP="003A0EDF">
      <w:pPr>
        <w:autoSpaceDE w:val="0"/>
        <w:autoSpaceDN w:val="0"/>
        <w:adjustRightInd w:val="0"/>
        <w:ind w:firstLine="851"/>
        <w:jc w:val="both"/>
        <w:rPr>
          <w:b/>
        </w:rPr>
      </w:pPr>
      <w:r>
        <w:t>1.Утвердить установленный  коэффициент(Кс) соответствия платы за наем жилых помещений для граждан проживающих в жилых помещениях муниципального жилищн</w:t>
      </w:r>
      <w:r>
        <w:t>о</w:t>
      </w:r>
      <w:r>
        <w:t xml:space="preserve">го фонда муниципального образования Чулымский сельсовет Новоселовского района Красноярского края по договорам социального найма равным </w:t>
      </w:r>
      <w:r>
        <w:rPr>
          <w:b/>
        </w:rPr>
        <w:t>0,2</w:t>
      </w:r>
      <w:r w:rsidRPr="00C74E08">
        <w:rPr>
          <w:b/>
        </w:rPr>
        <w:t>.</w:t>
      </w:r>
    </w:p>
    <w:p w:rsidR="003A0EDF" w:rsidRPr="00A05F2B" w:rsidRDefault="003A0EDF" w:rsidP="003A0EDF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A05F2B">
        <w:t>2. Контроль за исполнением настоящего Решения во</w:t>
      </w:r>
      <w:r>
        <w:t xml:space="preserve">злагается на Главу </w:t>
      </w:r>
      <w:r w:rsidRPr="00A05F2B">
        <w:t>Чулымского сельсовета В.Н.</w:t>
      </w:r>
      <w:r>
        <w:t xml:space="preserve"> </w:t>
      </w:r>
      <w:r w:rsidRPr="00A05F2B">
        <w:t>Летникова.</w:t>
      </w:r>
    </w:p>
    <w:p w:rsidR="003A0EDF" w:rsidRDefault="003A0EDF" w:rsidP="003A0EDF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>
        <w:t>3</w:t>
      </w:r>
      <w:r w:rsidRPr="00A05F2B">
        <w:t>. Решение вступает в силу в день, следующий за днем официального опубликов</w:t>
      </w:r>
      <w:r w:rsidRPr="00A05F2B">
        <w:t>а</w:t>
      </w:r>
      <w:r w:rsidRPr="00A05F2B">
        <w:t>н</w:t>
      </w:r>
      <w:r>
        <w:t>ия в газете "Чулымский вестник" и на официальном сайте администрации Новоселовск</w:t>
      </w:r>
      <w:r>
        <w:t>о</w:t>
      </w:r>
      <w:r>
        <w:t>го района.</w:t>
      </w:r>
    </w:p>
    <w:p w:rsidR="003A0EDF" w:rsidRDefault="003A0EDF" w:rsidP="003A0EDF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3A0EDF" w:rsidRDefault="003A0EDF" w:rsidP="003A0EDF">
      <w:pPr>
        <w:widowControl w:val="0"/>
        <w:tabs>
          <w:tab w:val="left" w:pos="1200"/>
        </w:tabs>
        <w:autoSpaceDE w:val="0"/>
        <w:autoSpaceDN w:val="0"/>
        <w:adjustRightInd w:val="0"/>
        <w:jc w:val="both"/>
      </w:pPr>
      <w:r>
        <w:t>Председатель Совета депутатов                                               Т.В.Миронова</w:t>
      </w:r>
      <w:bookmarkStart w:id="0" w:name="_GoBack"/>
      <w:bookmarkEnd w:id="0"/>
    </w:p>
    <w:p w:rsidR="003A0EDF" w:rsidRDefault="003A0EDF" w:rsidP="003A0EDF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6C19EE">
        <w:tab/>
      </w:r>
      <w:r w:rsidRPr="006C19EE">
        <w:tab/>
      </w:r>
      <w:r w:rsidRPr="006C19EE">
        <w:tab/>
      </w:r>
      <w:r w:rsidRPr="006C19EE">
        <w:tab/>
      </w:r>
      <w:r w:rsidRPr="006C19EE">
        <w:tab/>
      </w:r>
      <w:r w:rsidRPr="006C19EE">
        <w:tab/>
      </w:r>
      <w:r w:rsidRPr="006C19EE">
        <w:tab/>
      </w:r>
    </w:p>
    <w:p w:rsidR="003A0EDF" w:rsidRPr="006C19EE" w:rsidRDefault="003A0EDF" w:rsidP="003A0EDF">
      <w:pPr>
        <w:jc w:val="both"/>
      </w:pPr>
      <w:r w:rsidRPr="006C19EE">
        <w:t>Глава</w:t>
      </w:r>
      <w:r>
        <w:t xml:space="preserve"> </w:t>
      </w:r>
      <w:r w:rsidRPr="006C19EE">
        <w:t>Чулымского сельсовета</w:t>
      </w:r>
      <w:r>
        <w:t xml:space="preserve">                                                   </w:t>
      </w:r>
      <w:r w:rsidRPr="006C19EE">
        <w:t>В.Н.Летников</w:t>
      </w:r>
    </w:p>
    <w:p w:rsidR="003A0EDF" w:rsidRPr="006C19EE" w:rsidRDefault="003A0EDF" w:rsidP="003A0EDF">
      <w:pPr>
        <w:jc w:val="both"/>
      </w:pPr>
      <w:r w:rsidRPr="006C19EE">
        <w:rPr>
          <w:i/>
        </w:rPr>
        <w:tab/>
      </w:r>
      <w:r w:rsidRPr="006C19EE">
        <w:rPr>
          <w:i/>
        </w:rPr>
        <w:tab/>
      </w:r>
      <w:r w:rsidRPr="006C19EE">
        <w:rPr>
          <w:i/>
        </w:rPr>
        <w:tab/>
      </w:r>
      <w:r w:rsidRPr="006C19EE">
        <w:rPr>
          <w:i/>
        </w:rPr>
        <w:tab/>
      </w:r>
      <w:r w:rsidRPr="006C19EE">
        <w:rPr>
          <w:i/>
        </w:rPr>
        <w:tab/>
      </w:r>
    </w:p>
    <w:p w:rsidR="003A0EDF" w:rsidRPr="006C19EE" w:rsidRDefault="003A0EDF" w:rsidP="003A0EDF"/>
    <w:p w:rsidR="003A0EDF" w:rsidRPr="00391C13" w:rsidRDefault="003A0EDF" w:rsidP="003A0EDF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000125" cy="10477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DF" w:rsidRPr="00391C13" w:rsidRDefault="003A0EDF" w:rsidP="003A0EDF">
      <w:pPr>
        <w:jc w:val="center"/>
        <w:rPr>
          <w:b/>
          <w:sz w:val="28"/>
          <w:szCs w:val="28"/>
        </w:rPr>
      </w:pPr>
    </w:p>
    <w:p w:rsidR="003A0EDF" w:rsidRPr="00391C13" w:rsidRDefault="003A0EDF" w:rsidP="003A0EDF">
      <w:pPr>
        <w:jc w:val="center"/>
        <w:rPr>
          <w:b/>
          <w:sz w:val="28"/>
          <w:szCs w:val="28"/>
        </w:rPr>
      </w:pPr>
      <w:r w:rsidRPr="00391C13">
        <w:rPr>
          <w:b/>
          <w:sz w:val="28"/>
          <w:szCs w:val="28"/>
        </w:rPr>
        <w:t>АДМИНИСТРАЦИЯ ЧУЛЫМСКОГО СЕЛЬСОВЕТА</w:t>
      </w:r>
    </w:p>
    <w:p w:rsidR="003A0EDF" w:rsidRPr="00391C13" w:rsidRDefault="003A0EDF" w:rsidP="003A0EDF">
      <w:pPr>
        <w:jc w:val="center"/>
        <w:rPr>
          <w:b/>
          <w:sz w:val="28"/>
          <w:szCs w:val="28"/>
        </w:rPr>
      </w:pPr>
      <w:r w:rsidRPr="00391C13">
        <w:rPr>
          <w:b/>
          <w:sz w:val="28"/>
          <w:szCs w:val="28"/>
        </w:rPr>
        <w:t xml:space="preserve">НОВОСЕЛОВСКОГО РАЙОНА </w:t>
      </w:r>
    </w:p>
    <w:p w:rsidR="003A0EDF" w:rsidRPr="00391C13" w:rsidRDefault="003A0EDF" w:rsidP="003A0EDF">
      <w:pPr>
        <w:jc w:val="center"/>
        <w:rPr>
          <w:b/>
          <w:sz w:val="28"/>
          <w:szCs w:val="28"/>
        </w:rPr>
      </w:pPr>
      <w:r w:rsidRPr="00391C13">
        <w:rPr>
          <w:b/>
          <w:sz w:val="28"/>
          <w:szCs w:val="28"/>
        </w:rPr>
        <w:t>КРАСНОЯРСКОГО КРАЯ</w:t>
      </w:r>
    </w:p>
    <w:p w:rsidR="003A0EDF" w:rsidRPr="00391C13" w:rsidRDefault="003A0EDF" w:rsidP="003A0EDF">
      <w:pPr>
        <w:ind w:firstLine="540"/>
        <w:jc w:val="center"/>
        <w:rPr>
          <w:b/>
          <w:sz w:val="28"/>
          <w:szCs w:val="28"/>
        </w:rPr>
      </w:pPr>
    </w:p>
    <w:p w:rsidR="003A0EDF" w:rsidRPr="00391C13" w:rsidRDefault="003A0EDF" w:rsidP="003A0EDF">
      <w:pPr>
        <w:ind w:firstLine="540"/>
        <w:jc w:val="center"/>
        <w:rPr>
          <w:b/>
          <w:sz w:val="28"/>
          <w:szCs w:val="28"/>
        </w:rPr>
      </w:pPr>
      <w:r w:rsidRPr="00391C13">
        <w:rPr>
          <w:b/>
          <w:sz w:val="28"/>
          <w:szCs w:val="28"/>
        </w:rPr>
        <w:t>ПОСТАНОВЛЕНИЕ</w:t>
      </w:r>
    </w:p>
    <w:p w:rsidR="003A0EDF" w:rsidRPr="00391C13" w:rsidRDefault="003A0EDF" w:rsidP="003A0EDF">
      <w:pPr>
        <w:ind w:firstLine="540"/>
        <w:jc w:val="center"/>
        <w:rPr>
          <w:sz w:val="28"/>
          <w:szCs w:val="28"/>
        </w:rPr>
      </w:pPr>
      <w:r w:rsidRPr="00391C13">
        <w:rPr>
          <w:sz w:val="28"/>
          <w:szCs w:val="28"/>
        </w:rPr>
        <w:t xml:space="preserve">  </w:t>
      </w:r>
    </w:p>
    <w:p w:rsidR="003A0EDF" w:rsidRPr="00391C13" w:rsidRDefault="003A0EDF" w:rsidP="003A0ED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27.03</w:t>
      </w:r>
      <w:r w:rsidRPr="00391C13">
        <w:rPr>
          <w:sz w:val="28"/>
          <w:szCs w:val="28"/>
        </w:rPr>
        <w:t xml:space="preserve">.2017.                           </w:t>
      </w:r>
      <w:r>
        <w:rPr>
          <w:sz w:val="28"/>
          <w:szCs w:val="28"/>
        </w:rPr>
        <w:t>п.Чулым</w:t>
      </w:r>
      <w:r w:rsidRPr="00391C13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 xml:space="preserve"> 22</w:t>
      </w:r>
    </w:p>
    <w:p w:rsidR="003A0EDF" w:rsidRPr="00391C13" w:rsidRDefault="003A0EDF" w:rsidP="003A0EDF">
      <w:pPr>
        <w:pStyle w:val="1"/>
        <w:jc w:val="left"/>
        <w:rPr>
          <w:szCs w:val="28"/>
        </w:rPr>
      </w:pPr>
    </w:p>
    <w:p w:rsidR="003A0EDF" w:rsidRPr="00391C13" w:rsidRDefault="003A0EDF" w:rsidP="003A0EDF">
      <w:pPr>
        <w:rPr>
          <w:sz w:val="28"/>
          <w:szCs w:val="28"/>
        </w:rPr>
      </w:pPr>
    </w:p>
    <w:p w:rsidR="003A0EDF" w:rsidRPr="00391C13" w:rsidRDefault="003A0EDF" w:rsidP="003A0E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391C13">
        <w:rPr>
          <w:sz w:val="28"/>
          <w:szCs w:val="28"/>
        </w:rPr>
        <w:t xml:space="preserve">оложения </w:t>
      </w:r>
    </w:p>
    <w:p w:rsidR="003A0EDF" w:rsidRPr="00391C13" w:rsidRDefault="003A0EDF" w:rsidP="003A0E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C13">
        <w:rPr>
          <w:sz w:val="28"/>
          <w:szCs w:val="28"/>
        </w:rPr>
        <w:t xml:space="preserve">«О </w:t>
      </w:r>
      <w:r>
        <w:rPr>
          <w:sz w:val="28"/>
          <w:szCs w:val="28"/>
        </w:rPr>
        <w:t>порядке начисления и внесения платы</w:t>
      </w:r>
      <w:r w:rsidRPr="00391C13">
        <w:rPr>
          <w:sz w:val="28"/>
          <w:szCs w:val="28"/>
        </w:rPr>
        <w:t xml:space="preserve"> за пользование жилыми </w:t>
      </w:r>
    </w:p>
    <w:p w:rsidR="003A0EDF" w:rsidRPr="00391C13" w:rsidRDefault="003A0EDF" w:rsidP="003A0E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C13">
        <w:rPr>
          <w:sz w:val="28"/>
          <w:szCs w:val="28"/>
        </w:rPr>
        <w:t xml:space="preserve">помещениями (плате за наем), </w:t>
      </w:r>
    </w:p>
    <w:p w:rsidR="003A0EDF" w:rsidRPr="00391C13" w:rsidRDefault="003A0EDF" w:rsidP="003A0E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C13">
        <w:rPr>
          <w:sz w:val="28"/>
          <w:szCs w:val="28"/>
        </w:rPr>
        <w:t>находящимися в муниципальном жилищном фонде»</w:t>
      </w:r>
    </w:p>
    <w:p w:rsidR="003A0EDF" w:rsidRDefault="003A0EDF" w:rsidP="003A0EDF">
      <w:pPr>
        <w:autoSpaceDE w:val="0"/>
        <w:autoSpaceDN w:val="0"/>
        <w:adjustRightInd w:val="0"/>
        <w:ind w:firstLine="540"/>
        <w:jc w:val="both"/>
      </w:pPr>
    </w:p>
    <w:p w:rsidR="003A0EDF" w:rsidRPr="00BD7696" w:rsidRDefault="003A0EDF" w:rsidP="003A0EDF">
      <w:pPr>
        <w:autoSpaceDE w:val="0"/>
        <w:autoSpaceDN w:val="0"/>
        <w:adjustRightInd w:val="0"/>
        <w:ind w:firstLine="540"/>
        <w:jc w:val="both"/>
      </w:pPr>
    </w:p>
    <w:p w:rsidR="003A0EDF" w:rsidRPr="00391C13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91C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1C13">
        <w:rPr>
          <w:rFonts w:ascii="Times New Roman" w:hAnsi="Times New Roman" w:cs="Times New Roman"/>
          <w:sz w:val="28"/>
          <w:szCs w:val="28"/>
        </w:rPr>
        <w:t xml:space="preserve"> от 06.10.2003 N 131-ФЗ "Об о</w:t>
      </w:r>
      <w:r w:rsidRPr="00391C13">
        <w:rPr>
          <w:rFonts w:ascii="Times New Roman" w:hAnsi="Times New Roman" w:cs="Times New Roman"/>
          <w:sz w:val="28"/>
          <w:szCs w:val="28"/>
        </w:rPr>
        <w:t>б</w:t>
      </w:r>
      <w:r w:rsidRPr="00391C13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391C13">
        <w:rPr>
          <w:rFonts w:ascii="Times New Roman" w:hAnsi="Times New Roman" w:cs="Times New Roman"/>
          <w:sz w:val="28"/>
          <w:szCs w:val="28"/>
        </w:rPr>
        <w:t>е</w:t>
      </w:r>
      <w:r w:rsidRPr="00391C13">
        <w:rPr>
          <w:rFonts w:ascii="Times New Roman" w:hAnsi="Times New Roman" w:cs="Times New Roman"/>
          <w:sz w:val="28"/>
          <w:szCs w:val="28"/>
        </w:rPr>
        <w:t xml:space="preserve">рации", руководствуясь </w:t>
      </w:r>
      <w:hyperlink r:id="rId9" w:history="1">
        <w:r w:rsidRPr="00391C13">
          <w:rPr>
            <w:rFonts w:ascii="Times New Roman" w:hAnsi="Times New Roman" w:cs="Times New Roman"/>
            <w:sz w:val="28"/>
            <w:szCs w:val="28"/>
          </w:rPr>
          <w:t>пунктом 1 части 1 статьи 154</w:t>
        </w:r>
      </w:hyperlink>
      <w:r w:rsidRPr="00391C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91C13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391C13">
        <w:rPr>
          <w:rFonts w:ascii="Times New Roman" w:hAnsi="Times New Roman" w:cs="Times New Roman"/>
          <w:sz w:val="28"/>
          <w:szCs w:val="28"/>
        </w:rPr>
        <w:t xml:space="preserve"> Жилищного к</w:t>
      </w:r>
      <w:r w:rsidRPr="00391C13">
        <w:rPr>
          <w:rFonts w:ascii="Times New Roman" w:hAnsi="Times New Roman" w:cs="Times New Roman"/>
          <w:sz w:val="28"/>
          <w:szCs w:val="28"/>
        </w:rPr>
        <w:t>о</w:t>
      </w:r>
      <w:r w:rsidRPr="00391C13">
        <w:rPr>
          <w:rFonts w:ascii="Times New Roman" w:hAnsi="Times New Roman" w:cs="Times New Roman"/>
          <w:sz w:val="28"/>
          <w:szCs w:val="28"/>
        </w:rPr>
        <w:t>декса Российской Федерации:</w:t>
      </w:r>
    </w:p>
    <w:p w:rsidR="003A0EDF" w:rsidRPr="00391C13" w:rsidRDefault="003A0EDF" w:rsidP="003A0E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EDF" w:rsidRPr="00391C13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391C1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91C13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порядке начисления и внесения платы</w:t>
      </w:r>
      <w:r w:rsidRPr="00391C13">
        <w:rPr>
          <w:rFonts w:ascii="Times New Roman" w:hAnsi="Times New Roman" w:cs="Times New Roman"/>
          <w:sz w:val="28"/>
          <w:szCs w:val="28"/>
        </w:rPr>
        <w:t xml:space="preserve"> за пользование жилыми помещениями (плате за наем), находящимися в мун</w:t>
      </w:r>
      <w:r w:rsidRPr="00391C13">
        <w:rPr>
          <w:rFonts w:ascii="Times New Roman" w:hAnsi="Times New Roman" w:cs="Times New Roman"/>
          <w:sz w:val="28"/>
          <w:szCs w:val="28"/>
        </w:rPr>
        <w:t>и</w:t>
      </w:r>
      <w:r w:rsidRPr="00391C13">
        <w:rPr>
          <w:rFonts w:ascii="Times New Roman" w:hAnsi="Times New Roman" w:cs="Times New Roman"/>
          <w:sz w:val="28"/>
          <w:szCs w:val="28"/>
        </w:rPr>
        <w:t>ципальном жилищном фонде"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391C13">
        <w:rPr>
          <w:rFonts w:ascii="Times New Roman" w:hAnsi="Times New Roman" w:cs="Times New Roman"/>
          <w:sz w:val="28"/>
          <w:szCs w:val="28"/>
        </w:rPr>
        <w:t>ост</w:t>
      </w:r>
      <w:r w:rsidRPr="00391C13">
        <w:rPr>
          <w:rFonts w:ascii="Times New Roman" w:hAnsi="Times New Roman" w:cs="Times New Roman"/>
          <w:sz w:val="28"/>
          <w:szCs w:val="28"/>
        </w:rPr>
        <w:t>а</w:t>
      </w:r>
      <w:r w:rsidRPr="00391C13">
        <w:rPr>
          <w:rFonts w:ascii="Times New Roman" w:hAnsi="Times New Roman" w:cs="Times New Roman"/>
          <w:sz w:val="28"/>
          <w:szCs w:val="28"/>
        </w:rPr>
        <w:t>новлению.</w:t>
      </w:r>
    </w:p>
    <w:p w:rsidR="003A0EDF" w:rsidRPr="00391C13" w:rsidRDefault="003A0EDF" w:rsidP="003A0E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391C13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Pr="00391C13">
        <w:rPr>
          <w:sz w:val="28"/>
          <w:szCs w:val="28"/>
        </w:rPr>
        <w:t>.</w:t>
      </w:r>
    </w:p>
    <w:p w:rsidR="003A0EDF" w:rsidRPr="00391C13" w:rsidRDefault="003A0EDF" w:rsidP="003A0E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391C1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 в газете «Чулымский вестник» и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официальном сайте администрации Новоселовского района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правоотношения возникшие с 01.01.2017 года. </w:t>
      </w:r>
    </w:p>
    <w:p w:rsidR="003A0EDF" w:rsidRDefault="003A0EDF" w:rsidP="003A0EDF">
      <w:pPr>
        <w:autoSpaceDE w:val="0"/>
        <w:autoSpaceDN w:val="0"/>
        <w:adjustRightInd w:val="0"/>
        <w:jc w:val="both"/>
      </w:pPr>
    </w:p>
    <w:p w:rsidR="003A0EDF" w:rsidRDefault="003A0EDF" w:rsidP="003A0EDF">
      <w:pPr>
        <w:autoSpaceDE w:val="0"/>
        <w:autoSpaceDN w:val="0"/>
        <w:adjustRightInd w:val="0"/>
        <w:jc w:val="both"/>
      </w:pPr>
    </w:p>
    <w:p w:rsidR="003A0EDF" w:rsidRDefault="003A0EDF" w:rsidP="003A0EDF">
      <w:pPr>
        <w:autoSpaceDE w:val="0"/>
        <w:autoSpaceDN w:val="0"/>
        <w:adjustRightInd w:val="0"/>
        <w:jc w:val="both"/>
      </w:pPr>
    </w:p>
    <w:p w:rsidR="003A0EDF" w:rsidRDefault="003A0EDF" w:rsidP="003A0EDF">
      <w:pPr>
        <w:autoSpaceDE w:val="0"/>
        <w:autoSpaceDN w:val="0"/>
        <w:adjustRightInd w:val="0"/>
        <w:jc w:val="both"/>
      </w:pPr>
    </w:p>
    <w:p w:rsidR="003A0EDF" w:rsidRPr="00574465" w:rsidRDefault="003A0EDF" w:rsidP="003A0EDF">
      <w:pPr>
        <w:autoSpaceDE w:val="0"/>
        <w:autoSpaceDN w:val="0"/>
        <w:adjustRightInd w:val="0"/>
        <w:rPr>
          <w:sz w:val="28"/>
          <w:szCs w:val="28"/>
        </w:rPr>
      </w:pPr>
    </w:p>
    <w:p w:rsidR="003A0EDF" w:rsidRPr="00574465" w:rsidRDefault="003A0EDF" w:rsidP="003A0E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74465">
        <w:rPr>
          <w:sz w:val="28"/>
          <w:szCs w:val="28"/>
        </w:rPr>
        <w:t xml:space="preserve">Чулымского сельсовета                                                      </w:t>
      </w:r>
      <w:r>
        <w:rPr>
          <w:sz w:val="28"/>
          <w:szCs w:val="28"/>
        </w:rPr>
        <w:t xml:space="preserve">    </w:t>
      </w:r>
      <w:r w:rsidRPr="00574465">
        <w:rPr>
          <w:sz w:val="28"/>
          <w:szCs w:val="28"/>
        </w:rPr>
        <w:t>В.Н.Летников</w:t>
      </w:r>
    </w:p>
    <w:p w:rsidR="003A0EDF" w:rsidRDefault="003A0EDF" w:rsidP="003A0EDF">
      <w:pPr>
        <w:autoSpaceDE w:val="0"/>
        <w:autoSpaceDN w:val="0"/>
        <w:adjustRightInd w:val="0"/>
        <w:jc w:val="both"/>
      </w:pPr>
    </w:p>
    <w:p w:rsidR="003A0EDF" w:rsidRDefault="003A0EDF" w:rsidP="003A0EDF">
      <w:pPr>
        <w:autoSpaceDE w:val="0"/>
        <w:autoSpaceDN w:val="0"/>
        <w:adjustRightInd w:val="0"/>
        <w:jc w:val="right"/>
        <w:outlineLvl w:val="0"/>
      </w:pPr>
    </w:p>
    <w:p w:rsidR="003A0EDF" w:rsidRDefault="003A0EDF" w:rsidP="003A0EDF">
      <w:pPr>
        <w:autoSpaceDE w:val="0"/>
        <w:autoSpaceDN w:val="0"/>
        <w:adjustRightInd w:val="0"/>
        <w:jc w:val="right"/>
        <w:outlineLvl w:val="0"/>
      </w:pPr>
    </w:p>
    <w:p w:rsidR="003A0EDF" w:rsidRDefault="003A0EDF" w:rsidP="003A0EDF">
      <w:pPr>
        <w:autoSpaceDE w:val="0"/>
        <w:autoSpaceDN w:val="0"/>
        <w:adjustRightInd w:val="0"/>
        <w:jc w:val="right"/>
        <w:outlineLvl w:val="0"/>
      </w:pPr>
    </w:p>
    <w:p w:rsidR="003A0EDF" w:rsidRDefault="003A0EDF" w:rsidP="003A0EDF">
      <w:pPr>
        <w:autoSpaceDE w:val="0"/>
        <w:autoSpaceDN w:val="0"/>
        <w:adjustRightInd w:val="0"/>
        <w:jc w:val="right"/>
        <w:outlineLvl w:val="0"/>
      </w:pPr>
    </w:p>
    <w:p w:rsidR="003A0EDF" w:rsidRDefault="003A0EDF" w:rsidP="003A0EDF">
      <w:pPr>
        <w:autoSpaceDE w:val="0"/>
        <w:autoSpaceDN w:val="0"/>
        <w:adjustRightInd w:val="0"/>
        <w:jc w:val="right"/>
        <w:outlineLvl w:val="0"/>
      </w:pPr>
    </w:p>
    <w:p w:rsidR="003A0EDF" w:rsidRDefault="003A0EDF" w:rsidP="003A0EDF">
      <w:pPr>
        <w:autoSpaceDE w:val="0"/>
        <w:autoSpaceDN w:val="0"/>
        <w:adjustRightInd w:val="0"/>
        <w:jc w:val="right"/>
        <w:outlineLvl w:val="0"/>
      </w:pPr>
    </w:p>
    <w:p w:rsidR="003A0EDF" w:rsidRDefault="003A0EDF" w:rsidP="003A0EDF">
      <w:pPr>
        <w:autoSpaceDE w:val="0"/>
        <w:autoSpaceDN w:val="0"/>
        <w:adjustRightInd w:val="0"/>
        <w:jc w:val="right"/>
        <w:outlineLvl w:val="0"/>
      </w:pPr>
    </w:p>
    <w:p w:rsidR="003A0EDF" w:rsidRPr="00731B89" w:rsidRDefault="003A0EDF" w:rsidP="003A0EDF">
      <w:pPr>
        <w:autoSpaceDE w:val="0"/>
        <w:autoSpaceDN w:val="0"/>
        <w:adjustRightInd w:val="0"/>
        <w:jc w:val="right"/>
        <w:outlineLvl w:val="0"/>
      </w:pPr>
    </w:p>
    <w:p w:rsidR="003A0EDF" w:rsidRPr="00731B89" w:rsidRDefault="003A0EDF" w:rsidP="003A0EDF">
      <w:pPr>
        <w:autoSpaceDE w:val="0"/>
        <w:autoSpaceDN w:val="0"/>
        <w:adjustRightInd w:val="0"/>
        <w:jc w:val="right"/>
        <w:outlineLvl w:val="0"/>
      </w:pPr>
      <w:r w:rsidRPr="00731B89">
        <w:t>Утверждено</w:t>
      </w:r>
    </w:p>
    <w:p w:rsidR="003A0EDF" w:rsidRPr="00731B89" w:rsidRDefault="003A0EDF" w:rsidP="003A0EDF">
      <w:pPr>
        <w:autoSpaceDE w:val="0"/>
        <w:autoSpaceDN w:val="0"/>
        <w:adjustRightInd w:val="0"/>
        <w:jc w:val="right"/>
      </w:pPr>
      <w:r w:rsidRPr="00731B89">
        <w:t>Постановлением Администрации</w:t>
      </w:r>
    </w:p>
    <w:p w:rsidR="003A0EDF" w:rsidRPr="00731B89" w:rsidRDefault="003A0EDF" w:rsidP="003A0EDF">
      <w:pPr>
        <w:autoSpaceDE w:val="0"/>
        <w:autoSpaceDN w:val="0"/>
        <w:adjustRightInd w:val="0"/>
        <w:jc w:val="right"/>
      </w:pPr>
      <w:r>
        <w:t>Чулымского сельсовета</w:t>
      </w:r>
    </w:p>
    <w:p w:rsidR="003A0EDF" w:rsidRPr="00731B89" w:rsidRDefault="003A0EDF" w:rsidP="003A0EDF">
      <w:pPr>
        <w:autoSpaceDE w:val="0"/>
        <w:autoSpaceDN w:val="0"/>
        <w:adjustRightInd w:val="0"/>
        <w:jc w:val="right"/>
      </w:pPr>
      <w:r w:rsidRPr="00731B89">
        <w:t xml:space="preserve">от </w:t>
      </w:r>
      <w:r>
        <w:t>27</w:t>
      </w:r>
      <w:r w:rsidRPr="00731B89">
        <w:t>.</w:t>
      </w:r>
      <w:r>
        <w:t>03</w:t>
      </w:r>
      <w:r w:rsidRPr="00731B89">
        <w:t>.201</w:t>
      </w:r>
      <w:r>
        <w:t>7</w:t>
      </w:r>
      <w:r w:rsidRPr="00731B89">
        <w:t xml:space="preserve"> №</w:t>
      </w:r>
      <w:r>
        <w:t>22</w:t>
      </w:r>
    </w:p>
    <w:p w:rsidR="003A0EDF" w:rsidRPr="005C1935" w:rsidRDefault="003A0EDF" w:rsidP="003A0ED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A0EDF" w:rsidRPr="0012231A" w:rsidRDefault="003A0EDF" w:rsidP="003A0ED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A0EDF" w:rsidRPr="0012231A" w:rsidRDefault="003A0EDF" w:rsidP="003A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ПОЛОЖЕНИЕ</w:t>
      </w:r>
    </w:p>
    <w:p w:rsidR="003A0EDF" w:rsidRPr="0012231A" w:rsidRDefault="003A0EDF" w:rsidP="003A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НАЧИСЛЕНИЯ И ВНЕСЕНИЯ ПЛАТЫ</w:t>
      </w:r>
      <w:r w:rsidRPr="0012231A">
        <w:rPr>
          <w:rFonts w:ascii="Times New Roman" w:hAnsi="Times New Roman" w:cs="Times New Roman"/>
          <w:sz w:val="28"/>
          <w:szCs w:val="28"/>
        </w:rPr>
        <w:t xml:space="preserve"> ЗА ПОЛЬЗОВ</w:t>
      </w:r>
      <w:r w:rsidRPr="0012231A">
        <w:rPr>
          <w:rFonts w:ascii="Times New Roman" w:hAnsi="Times New Roman" w:cs="Times New Roman"/>
          <w:sz w:val="28"/>
          <w:szCs w:val="28"/>
        </w:rPr>
        <w:t>А</w:t>
      </w:r>
      <w:r w:rsidRPr="0012231A">
        <w:rPr>
          <w:rFonts w:ascii="Times New Roman" w:hAnsi="Times New Roman" w:cs="Times New Roman"/>
          <w:sz w:val="28"/>
          <w:szCs w:val="28"/>
        </w:rPr>
        <w:t>НИЕ ЖИЛЫМИ ПОМЕЩЕНИЯМИ (ПЛ</w:t>
      </w:r>
      <w:r w:rsidRPr="0012231A">
        <w:rPr>
          <w:rFonts w:ascii="Times New Roman" w:hAnsi="Times New Roman" w:cs="Times New Roman"/>
          <w:sz w:val="28"/>
          <w:szCs w:val="28"/>
        </w:rPr>
        <w:t>А</w:t>
      </w:r>
      <w:r w:rsidRPr="0012231A">
        <w:rPr>
          <w:rFonts w:ascii="Times New Roman" w:hAnsi="Times New Roman" w:cs="Times New Roman"/>
          <w:sz w:val="28"/>
          <w:szCs w:val="28"/>
        </w:rPr>
        <w:t>ТЕ ЗА НАЕМ),</w:t>
      </w:r>
    </w:p>
    <w:p w:rsidR="003A0EDF" w:rsidRPr="0012231A" w:rsidRDefault="003A0EDF" w:rsidP="003A0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НАХОДЯЩИМИСЯ В МУНИЦИПАЛЬНОМ ЖИЛИЩНОМ ФОНДЕ</w:t>
      </w:r>
    </w:p>
    <w:p w:rsidR="003A0EDF" w:rsidRPr="0012231A" w:rsidRDefault="003A0EDF" w:rsidP="003A0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0EDF" w:rsidRPr="0012231A" w:rsidRDefault="003A0EDF" w:rsidP="003A0E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 xml:space="preserve">1.1. Настоящее Положение "О </w:t>
      </w:r>
      <w:r>
        <w:rPr>
          <w:rFonts w:ascii="Times New Roman" w:hAnsi="Times New Roman" w:cs="Times New Roman"/>
          <w:sz w:val="28"/>
          <w:szCs w:val="28"/>
        </w:rPr>
        <w:t>порядке начисления и внесения платы</w:t>
      </w:r>
      <w:r w:rsidRPr="0012231A">
        <w:rPr>
          <w:rFonts w:ascii="Times New Roman" w:hAnsi="Times New Roman" w:cs="Times New Roman"/>
          <w:sz w:val="28"/>
          <w:szCs w:val="28"/>
        </w:rPr>
        <w:t xml:space="preserve"> за пользование жилыми помещениями (плате за наем), находящимися в мун</w:t>
      </w:r>
      <w:r w:rsidRPr="0012231A">
        <w:rPr>
          <w:rFonts w:ascii="Times New Roman" w:hAnsi="Times New Roman" w:cs="Times New Roman"/>
          <w:sz w:val="28"/>
          <w:szCs w:val="28"/>
        </w:rPr>
        <w:t>и</w:t>
      </w:r>
      <w:r w:rsidRPr="0012231A">
        <w:rPr>
          <w:rFonts w:ascii="Times New Roman" w:hAnsi="Times New Roman" w:cs="Times New Roman"/>
          <w:sz w:val="28"/>
          <w:szCs w:val="28"/>
        </w:rPr>
        <w:t xml:space="preserve">ципальном жилищном фонде" (далее по тексту - Положение) разработано в соответствии с Жилищным </w:t>
      </w:r>
      <w:hyperlink r:id="rId11" w:history="1">
        <w:r w:rsidRPr="001223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231A">
        <w:rPr>
          <w:rFonts w:ascii="Times New Roman" w:hAnsi="Times New Roman" w:cs="Times New Roman"/>
          <w:sz w:val="28"/>
          <w:szCs w:val="28"/>
        </w:rPr>
        <w:t xml:space="preserve"> РФ от 29.12.2004 N 188-ФЗ и определ</w:t>
      </w:r>
      <w:r w:rsidRPr="0012231A">
        <w:rPr>
          <w:rFonts w:ascii="Times New Roman" w:hAnsi="Times New Roman" w:cs="Times New Roman"/>
          <w:sz w:val="28"/>
          <w:szCs w:val="28"/>
        </w:rPr>
        <w:t>я</w:t>
      </w:r>
      <w:r w:rsidRPr="0012231A">
        <w:rPr>
          <w:rFonts w:ascii="Times New Roman" w:hAnsi="Times New Roman" w:cs="Times New Roman"/>
          <w:sz w:val="28"/>
          <w:szCs w:val="28"/>
        </w:rPr>
        <w:t>ет порядок взимания платы за пользование жилым помещением (платы за н</w:t>
      </w:r>
      <w:r w:rsidRPr="0012231A">
        <w:rPr>
          <w:rFonts w:ascii="Times New Roman" w:hAnsi="Times New Roman" w:cs="Times New Roman"/>
          <w:sz w:val="28"/>
          <w:szCs w:val="28"/>
        </w:rPr>
        <w:t>а</w:t>
      </w:r>
      <w:r w:rsidRPr="0012231A">
        <w:rPr>
          <w:rFonts w:ascii="Times New Roman" w:hAnsi="Times New Roman" w:cs="Times New Roman"/>
          <w:sz w:val="28"/>
          <w:szCs w:val="28"/>
        </w:rPr>
        <w:t xml:space="preserve">ем), находящимся в муниципальном жилищном фонде МО </w:t>
      </w:r>
      <w:r>
        <w:rPr>
          <w:rFonts w:ascii="Times New Roman" w:hAnsi="Times New Roman" w:cs="Times New Roman"/>
          <w:sz w:val="28"/>
          <w:szCs w:val="28"/>
        </w:rPr>
        <w:t>«Чулымский сельсовет»</w:t>
      </w:r>
      <w:r w:rsidRPr="0012231A">
        <w:rPr>
          <w:rFonts w:ascii="Times New Roman" w:hAnsi="Times New Roman" w:cs="Times New Roman"/>
          <w:sz w:val="28"/>
          <w:szCs w:val="28"/>
        </w:rPr>
        <w:t>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1.2. Плата за наем жилого помещения - это плата, взимаемая собстве</w:t>
      </w:r>
      <w:r w:rsidRPr="0012231A">
        <w:rPr>
          <w:rFonts w:ascii="Times New Roman" w:hAnsi="Times New Roman" w:cs="Times New Roman"/>
          <w:sz w:val="28"/>
          <w:szCs w:val="28"/>
        </w:rPr>
        <w:t>н</w:t>
      </w:r>
      <w:r w:rsidRPr="0012231A">
        <w:rPr>
          <w:rFonts w:ascii="Times New Roman" w:hAnsi="Times New Roman" w:cs="Times New Roman"/>
          <w:sz w:val="28"/>
          <w:szCs w:val="28"/>
        </w:rPr>
        <w:t>ником жилья с нанимателей жилых помещений, предоставленных по догов</w:t>
      </w:r>
      <w:r w:rsidRPr="0012231A">
        <w:rPr>
          <w:rFonts w:ascii="Times New Roman" w:hAnsi="Times New Roman" w:cs="Times New Roman"/>
          <w:sz w:val="28"/>
          <w:szCs w:val="28"/>
        </w:rPr>
        <w:t>о</w:t>
      </w:r>
      <w:r w:rsidRPr="0012231A">
        <w:rPr>
          <w:rFonts w:ascii="Times New Roman" w:hAnsi="Times New Roman" w:cs="Times New Roman"/>
          <w:sz w:val="28"/>
          <w:szCs w:val="28"/>
        </w:rPr>
        <w:t>рам социального найма, коммерческого найма и найма жилых помещений маневренного ж</w:t>
      </w:r>
      <w:r w:rsidRPr="0012231A">
        <w:rPr>
          <w:rFonts w:ascii="Times New Roman" w:hAnsi="Times New Roman" w:cs="Times New Roman"/>
          <w:sz w:val="28"/>
          <w:szCs w:val="28"/>
        </w:rPr>
        <w:t>и</w:t>
      </w:r>
      <w:r w:rsidRPr="0012231A">
        <w:rPr>
          <w:rFonts w:ascii="Times New Roman" w:hAnsi="Times New Roman" w:cs="Times New Roman"/>
          <w:sz w:val="28"/>
          <w:szCs w:val="28"/>
        </w:rPr>
        <w:t>лищного фонда, и являющаяся доходом собственника жилья от предоставления жилого помещения в наем.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1.3. Плательщиками платы за наем являются лица, проживающие в м</w:t>
      </w:r>
      <w:r w:rsidRPr="0012231A">
        <w:rPr>
          <w:rFonts w:ascii="Times New Roman" w:hAnsi="Times New Roman" w:cs="Times New Roman"/>
          <w:sz w:val="28"/>
          <w:szCs w:val="28"/>
        </w:rPr>
        <w:t>у</w:t>
      </w:r>
      <w:r w:rsidRPr="0012231A">
        <w:rPr>
          <w:rFonts w:ascii="Times New Roman" w:hAnsi="Times New Roman" w:cs="Times New Roman"/>
          <w:sz w:val="28"/>
          <w:szCs w:val="28"/>
        </w:rPr>
        <w:t>ниципальном жилищном фонде по договору социального найма, коммерч</w:t>
      </w:r>
      <w:r w:rsidRPr="0012231A">
        <w:rPr>
          <w:rFonts w:ascii="Times New Roman" w:hAnsi="Times New Roman" w:cs="Times New Roman"/>
          <w:sz w:val="28"/>
          <w:szCs w:val="28"/>
        </w:rPr>
        <w:t>е</w:t>
      </w:r>
      <w:r w:rsidRPr="0012231A">
        <w:rPr>
          <w:rFonts w:ascii="Times New Roman" w:hAnsi="Times New Roman" w:cs="Times New Roman"/>
          <w:sz w:val="28"/>
          <w:szCs w:val="28"/>
        </w:rPr>
        <w:t>ского найма и найма жилых помещений маневренного жилищного фонда.</w:t>
      </w:r>
    </w:p>
    <w:p w:rsidR="003A0EDF" w:rsidRPr="00DE1D97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 xml:space="preserve">1.4. Размер платы за пользование жилыми помещениями </w:t>
      </w:r>
      <w:r>
        <w:rPr>
          <w:rFonts w:ascii="Times New Roman" w:hAnsi="Times New Roman" w:cs="Times New Roman"/>
          <w:sz w:val="28"/>
          <w:szCs w:val="28"/>
        </w:rPr>
        <w:t>(платы за нае</w:t>
      </w:r>
      <w:r w:rsidRPr="0012231A"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</w:rPr>
        <w:t>определяется Порядком установления размера платы, утвержденным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Чулымского сельсовета </w:t>
      </w:r>
      <w:r w:rsidRPr="00B976F4">
        <w:rPr>
          <w:rFonts w:ascii="Times New Roman" w:hAnsi="Times New Roman" w:cs="Times New Roman"/>
          <w:sz w:val="28"/>
          <w:szCs w:val="28"/>
        </w:rPr>
        <w:t>№ 21 от 27.03.2017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1971">
        <w:rPr>
          <w:rFonts w:ascii="Times New Roman" w:hAnsi="Times New Roman" w:cs="Times New Roman"/>
          <w:color w:val="000000"/>
          <w:sz w:val="28"/>
          <w:szCs w:val="28"/>
        </w:rPr>
        <w:t>и з</w:t>
      </w:r>
      <w:r w:rsidRPr="00271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1971">
        <w:rPr>
          <w:rFonts w:ascii="Times New Roman" w:hAnsi="Times New Roman" w:cs="Times New Roman"/>
          <w:color w:val="000000"/>
          <w:sz w:val="28"/>
          <w:szCs w:val="28"/>
        </w:rPr>
        <w:t>крепляется дополнительным соглашением к соответствующему договору с</w:t>
      </w:r>
      <w:r w:rsidRPr="00271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1971">
        <w:rPr>
          <w:rFonts w:ascii="Times New Roman" w:hAnsi="Times New Roman" w:cs="Times New Roman"/>
          <w:color w:val="000000"/>
          <w:sz w:val="28"/>
          <w:szCs w:val="28"/>
        </w:rPr>
        <w:t>циального найма.</w:t>
      </w:r>
    </w:p>
    <w:p w:rsidR="003A0EDF" w:rsidRPr="00B55E40" w:rsidRDefault="003A0EDF" w:rsidP="003A0EDF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EDF" w:rsidRPr="00B55E40" w:rsidRDefault="003A0EDF" w:rsidP="003A0E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40">
        <w:rPr>
          <w:rFonts w:ascii="Times New Roman" w:hAnsi="Times New Roman" w:cs="Times New Roman"/>
          <w:b/>
          <w:sz w:val="28"/>
          <w:szCs w:val="28"/>
        </w:rPr>
        <w:t>2. Начисление и внесение платы за наем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2.1. Плата за пользование жилым помещением (плата за наем) начисл</w:t>
      </w:r>
      <w:r w:rsidRPr="0012231A">
        <w:rPr>
          <w:rFonts w:ascii="Times New Roman" w:hAnsi="Times New Roman" w:cs="Times New Roman"/>
          <w:sz w:val="28"/>
          <w:szCs w:val="28"/>
        </w:rPr>
        <w:t>я</w:t>
      </w:r>
      <w:r w:rsidRPr="0012231A">
        <w:rPr>
          <w:rFonts w:ascii="Times New Roman" w:hAnsi="Times New Roman" w:cs="Times New Roman"/>
          <w:sz w:val="28"/>
          <w:szCs w:val="28"/>
        </w:rPr>
        <w:t>ется в виде отдельного платежа, зачисляемого в доход местного бюджета.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2.2. Обязанность по внесению платы за наем возникает у нанимателя жилого помещения с момента заключения договора социального найма, ко</w:t>
      </w:r>
      <w:r w:rsidRPr="0012231A">
        <w:rPr>
          <w:rFonts w:ascii="Times New Roman" w:hAnsi="Times New Roman" w:cs="Times New Roman"/>
          <w:sz w:val="28"/>
          <w:szCs w:val="28"/>
        </w:rPr>
        <w:t>м</w:t>
      </w:r>
      <w:r w:rsidRPr="0012231A">
        <w:rPr>
          <w:rFonts w:ascii="Times New Roman" w:hAnsi="Times New Roman" w:cs="Times New Roman"/>
          <w:sz w:val="28"/>
          <w:szCs w:val="28"/>
        </w:rPr>
        <w:t xml:space="preserve">мерческого найма и найма жилых помещений маневренного жилищного </w:t>
      </w:r>
      <w:r w:rsidRPr="0012231A">
        <w:rPr>
          <w:rFonts w:ascii="Times New Roman" w:hAnsi="Times New Roman" w:cs="Times New Roman"/>
          <w:sz w:val="28"/>
          <w:szCs w:val="28"/>
        </w:rPr>
        <w:lastRenderedPageBreak/>
        <w:t>фонда.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2.3. Плата за пользование жилым помещением (плата за наем) вносится на основании платежного документа, предоставленного нанимателю не поз</w:t>
      </w:r>
      <w:r w:rsidRPr="0012231A">
        <w:rPr>
          <w:rFonts w:ascii="Times New Roman" w:hAnsi="Times New Roman" w:cs="Times New Roman"/>
          <w:sz w:val="28"/>
          <w:szCs w:val="28"/>
        </w:rPr>
        <w:t>д</w:t>
      </w:r>
      <w:r w:rsidRPr="0012231A">
        <w:rPr>
          <w:rFonts w:ascii="Times New Roman" w:hAnsi="Times New Roman" w:cs="Times New Roman"/>
          <w:sz w:val="28"/>
          <w:szCs w:val="28"/>
        </w:rPr>
        <w:t>нее первого числа месяца, следующего за истекшим месяцем.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2.4. Непосредственно предоставление платежного документа нанимат</w:t>
      </w:r>
      <w:r w:rsidRPr="0012231A">
        <w:rPr>
          <w:rFonts w:ascii="Times New Roman" w:hAnsi="Times New Roman" w:cs="Times New Roman"/>
          <w:sz w:val="28"/>
          <w:szCs w:val="28"/>
        </w:rPr>
        <w:t>е</w:t>
      </w:r>
      <w:r w:rsidRPr="0012231A">
        <w:rPr>
          <w:rFonts w:ascii="Times New Roman" w:hAnsi="Times New Roman" w:cs="Times New Roman"/>
          <w:sz w:val="28"/>
          <w:szCs w:val="28"/>
        </w:rPr>
        <w:t>лям по плате за пользование жилым помещением (плата за наем) осущест</w:t>
      </w:r>
      <w:r w:rsidRPr="0012231A">
        <w:rPr>
          <w:rFonts w:ascii="Times New Roman" w:hAnsi="Times New Roman" w:cs="Times New Roman"/>
          <w:sz w:val="28"/>
          <w:szCs w:val="28"/>
        </w:rPr>
        <w:t>в</w:t>
      </w:r>
      <w:r w:rsidRPr="0012231A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2 категории</w:t>
      </w:r>
      <w:r w:rsidRPr="00122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Чулымского сельсовета.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A">
        <w:rPr>
          <w:rFonts w:ascii="Times New Roman" w:hAnsi="Times New Roman" w:cs="Times New Roman"/>
          <w:sz w:val="28"/>
          <w:szCs w:val="28"/>
        </w:rPr>
        <w:t>Формирование платежного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бухгалтерией а</w:t>
      </w:r>
      <w:r w:rsidRPr="0012231A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122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Чулымского сельсовета </w:t>
      </w:r>
      <w:r w:rsidRPr="0012231A">
        <w:rPr>
          <w:rFonts w:ascii="Times New Roman" w:hAnsi="Times New Roman" w:cs="Times New Roman"/>
          <w:sz w:val="28"/>
          <w:szCs w:val="28"/>
        </w:rPr>
        <w:t>по форме,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12231A">
        <w:rPr>
          <w:rFonts w:ascii="Times New Roman" w:hAnsi="Times New Roman" w:cs="Times New Roman"/>
          <w:sz w:val="28"/>
          <w:szCs w:val="28"/>
        </w:rPr>
        <w:t>оложению, на основании перечня плательщиков за наем жил</w:t>
      </w:r>
      <w:r w:rsidRPr="0012231A">
        <w:rPr>
          <w:rFonts w:ascii="Times New Roman" w:hAnsi="Times New Roman" w:cs="Times New Roman"/>
          <w:sz w:val="28"/>
          <w:szCs w:val="28"/>
        </w:rPr>
        <w:t>о</w:t>
      </w:r>
      <w:r w:rsidRPr="0012231A">
        <w:rPr>
          <w:rFonts w:ascii="Times New Roman" w:hAnsi="Times New Roman" w:cs="Times New Roman"/>
          <w:sz w:val="28"/>
          <w:szCs w:val="28"/>
        </w:rPr>
        <w:t>го помещения</w:t>
      </w:r>
      <w:r>
        <w:rPr>
          <w:rFonts w:ascii="Times New Roman" w:hAnsi="Times New Roman" w:cs="Times New Roman"/>
          <w:sz w:val="28"/>
          <w:szCs w:val="28"/>
        </w:rPr>
        <w:t>, предоставленного специалистом 2 категории а</w:t>
      </w:r>
      <w:r w:rsidRPr="0012231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 Чулымского сельсовета</w:t>
      </w:r>
      <w:r w:rsidRPr="0012231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 к Договорам социального найма на текущий год.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2.6. Перечень плательщиков за наем жилого помещения должен соде</w:t>
      </w:r>
      <w:r w:rsidRPr="0012231A">
        <w:rPr>
          <w:rFonts w:ascii="Times New Roman" w:hAnsi="Times New Roman" w:cs="Times New Roman"/>
          <w:sz w:val="28"/>
          <w:szCs w:val="28"/>
        </w:rPr>
        <w:t>р</w:t>
      </w:r>
      <w:r w:rsidRPr="0012231A">
        <w:rPr>
          <w:rFonts w:ascii="Times New Roman" w:hAnsi="Times New Roman" w:cs="Times New Roman"/>
          <w:sz w:val="28"/>
          <w:szCs w:val="28"/>
        </w:rPr>
        <w:t xml:space="preserve">жать следующую информацию: 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фамилию,имя,</w:t>
      </w:r>
      <w:r w:rsidRPr="0012231A">
        <w:rPr>
          <w:rFonts w:ascii="Times New Roman" w:hAnsi="Times New Roman" w:cs="Times New Roman"/>
          <w:sz w:val="28"/>
          <w:szCs w:val="28"/>
        </w:rPr>
        <w:t xml:space="preserve"> отчество нанимателя;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- адрес занимаемого помещения;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- площадь занимаемого помещения;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- вид договора пользования жилого помещения;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- количество проживающих в занимаемом помещении;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- дата заключения договора;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дополнительного соглашения к договору</w:t>
      </w:r>
      <w:r w:rsidRPr="0012231A">
        <w:rPr>
          <w:rFonts w:ascii="Times New Roman" w:hAnsi="Times New Roman" w:cs="Times New Roman"/>
          <w:sz w:val="28"/>
          <w:szCs w:val="28"/>
        </w:rPr>
        <w:t>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2.7. В случае изменения сведений в перечне плательщиков за наем жил</w:t>
      </w:r>
      <w:r w:rsidRPr="0012231A">
        <w:rPr>
          <w:rFonts w:ascii="Times New Roman" w:hAnsi="Times New Roman" w:cs="Times New Roman"/>
          <w:sz w:val="28"/>
          <w:szCs w:val="28"/>
        </w:rPr>
        <w:t>о</w:t>
      </w:r>
      <w:r w:rsidRPr="0012231A">
        <w:rPr>
          <w:rFonts w:ascii="Times New Roman" w:hAnsi="Times New Roman" w:cs="Times New Roman"/>
          <w:sz w:val="28"/>
          <w:szCs w:val="28"/>
        </w:rPr>
        <w:t>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специалист администрации Чулымского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231A">
        <w:rPr>
          <w:rFonts w:ascii="Times New Roman" w:hAnsi="Times New Roman" w:cs="Times New Roman"/>
          <w:sz w:val="28"/>
          <w:szCs w:val="28"/>
        </w:rPr>
        <w:t xml:space="preserve"> предоставляет не позднее 20-го числа месяца, за который начисляется</w:t>
      </w:r>
      <w:r>
        <w:rPr>
          <w:rFonts w:ascii="Times New Roman" w:hAnsi="Times New Roman" w:cs="Times New Roman"/>
          <w:sz w:val="28"/>
          <w:szCs w:val="28"/>
        </w:rPr>
        <w:t xml:space="preserve"> платеж, в бухгалтерию администрации</w:t>
      </w:r>
      <w:r w:rsidRPr="0012231A">
        <w:rPr>
          <w:rFonts w:ascii="Times New Roman" w:hAnsi="Times New Roman" w:cs="Times New Roman"/>
          <w:sz w:val="28"/>
          <w:szCs w:val="28"/>
        </w:rPr>
        <w:t xml:space="preserve"> новый перечень плательщиков за н</w:t>
      </w:r>
      <w:r w:rsidRPr="0012231A">
        <w:rPr>
          <w:rFonts w:ascii="Times New Roman" w:hAnsi="Times New Roman" w:cs="Times New Roman"/>
          <w:sz w:val="28"/>
          <w:szCs w:val="28"/>
        </w:rPr>
        <w:t>а</w:t>
      </w:r>
      <w:r w:rsidRPr="0012231A">
        <w:rPr>
          <w:rFonts w:ascii="Times New Roman" w:hAnsi="Times New Roman" w:cs="Times New Roman"/>
          <w:sz w:val="28"/>
          <w:szCs w:val="28"/>
        </w:rPr>
        <w:t>ем жилого помещения.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2.8. Плата за наем жилого помещения вносится нанимателями ежем</w:t>
      </w:r>
      <w:r w:rsidRPr="0012231A">
        <w:rPr>
          <w:rFonts w:ascii="Times New Roman" w:hAnsi="Times New Roman" w:cs="Times New Roman"/>
          <w:sz w:val="28"/>
          <w:szCs w:val="28"/>
        </w:rPr>
        <w:t>е</w:t>
      </w:r>
      <w:r w:rsidRPr="0012231A">
        <w:rPr>
          <w:rFonts w:ascii="Times New Roman" w:hAnsi="Times New Roman" w:cs="Times New Roman"/>
          <w:sz w:val="28"/>
          <w:szCs w:val="28"/>
        </w:rPr>
        <w:t>сячно не позднее 10-го числа месяца, следующего за отчетным, если иной срок не установлен договором, путем внесения пл</w:t>
      </w:r>
      <w:r>
        <w:rPr>
          <w:rFonts w:ascii="Times New Roman" w:hAnsi="Times New Roman" w:cs="Times New Roman"/>
          <w:sz w:val="28"/>
          <w:szCs w:val="28"/>
        </w:rPr>
        <w:t>атежа на расчетный счет, указанный в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тельном соглашении к договору социального найма</w:t>
      </w:r>
      <w:r w:rsidRPr="0012231A">
        <w:rPr>
          <w:rFonts w:ascii="Times New Roman" w:hAnsi="Times New Roman" w:cs="Times New Roman"/>
          <w:sz w:val="28"/>
          <w:szCs w:val="28"/>
        </w:rPr>
        <w:t>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2.9. Лица, несвоевременно и (или) не полностью внесшие плату за жилое помещение, обязаны уплатить в местный бюджет пени в размере одной тре</w:t>
      </w:r>
      <w:r w:rsidRPr="0012231A">
        <w:rPr>
          <w:rFonts w:ascii="Times New Roman" w:hAnsi="Times New Roman" w:cs="Times New Roman"/>
          <w:sz w:val="28"/>
          <w:szCs w:val="28"/>
        </w:rPr>
        <w:t>х</w:t>
      </w:r>
      <w:r w:rsidRPr="0012231A">
        <w:rPr>
          <w:rFonts w:ascii="Times New Roman" w:hAnsi="Times New Roman" w:cs="Times New Roman"/>
          <w:sz w:val="28"/>
          <w:szCs w:val="28"/>
        </w:rPr>
        <w:t xml:space="preserve">сотой </w:t>
      </w:r>
      <w:hyperlink r:id="rId12" w:history="1">
        <w:r w:rsidRPr="0012231A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12231A">
        <w:rPr>
          <w:rFonts w:ascii="Times New Roman" w:hAnsi="Times New Roman" w:cs="Times New Roman"/>
          <w:sz w:val="28"/>
          <w:szCs w:val="28"/>
        </w:rPr>
        <w:t xml:space="preserve"> рефинансирования Центрального банка Российской Федерации, действу</w:t>
      </w:r>
      <w:r w:rsidRPr="0012231A">
        <w:rPr>
          <w:rFonts w:ascii="Times New Roman" w:hAnsi="Times New Roman" w:cs="Times New Roman"/>
          <w:sz w:val="28"/>
          <w:szCs w:val="28"/>
        </w:rPr>
        <w:t>ю</w:t>
      </w:r>
      <w:r w:rsidRPr="0012231A">
        <w:rPr>
          <w:rFonts w:ascii="Times New Roman" w:hAnsi="Times New Roman" w:cs="Times New Roman"/>
          <w:sz w:val="28"/>
          <w:szCs w:val="28"/>
        </w:rPr>
        <w:t>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</w:t>
      </w:r>
      <w:r w:rsidRPr="0012231A">
        <w:rPr>
          <w:rFonts w:ascii="Times New Roman" w:hAnsi="Times New Roman" w:cs="Times New Roman"/>
          <w:sz w:val="28"/>
          <w:szCs w:val="28"/>
        </w:rPr>
        <w:t>а</w:t>
      </w:r>
      <w:r w:rsidRPr="0012231A">
        <w:rPr>
          <w:rFonts w:ascii="Times New Roman" w:hAnsi="Times New Roman" w:cs="Times New Roman"/>
          <w:sz w:val="28"/>
          <w:szCs w:val="28"/>
        </w:rPr>
        <w:t>ты, произведенной в течение девяноста календарных дней со дня наступл</w:t>
      </w:r>
      <w:r w:rsidRPr="0012231A">
        <w:rPr>
          <w:rFonts w:ascii="Times New Roman" w:hAnsi="Times New Roman" w:cs="Times New Roman"/>
          <w:sz w:val="28"/>
          <w:szCs w:val="28"/>
        </w:rPr>
        <w:t>е</w:t>
      </w:r>
      <w:r w:rsidRPr="0012231A">
        <w:rPr>
          <w:rFonts w:ascii="Times New Roman" w:hAnsi="Times New Roman" w:cs="Times New Roman"/>
          <w:sz w:val="28"/>
          <w:szCs w:val="28"/>
        </w:rPr>
        <w:t>ния установленного срока оплаты, либо до истечения девяноста календа</w:t>
      </w:r>
      <w:r w:rsidRPr="0012231A">
        <w:rPr>
          <w:rFonts w:ascii="Times New Roman" w:hAnsi="Times New Roman" w:cs="Times New Roman"/>
          <w:sz w:val="28"/>
          <w:szCs w:val="28"/>
        </w:rPr>
        <w:t>р</w:t>
      </w:r>
      <w:r w:rsidRPr="0012231A">
        <w:rPr>
          <w:rFonts w:ascii="Times New Roman" w:hAnsi="Times New Roman" w:cs="Times New Roman"/>
          <w:sz w:val="28"/>
          <w:szCs w:val="28"/>
        </w:rPr>
        <w:t>ных дней после дня наступления установленного срока оплаты, если в девян</w:t>
      </w:r>
      <w:r w:rsidRPr="0012231A">
        <w:rPr>
          <w:rFonts w:ascii="Times New Roman" w:hAnsi="Times New Roman" w:cs="Times New Roman"/>
          <w:sz w:val="28"/>
          <w:szCs w:val="28"/>
        </w:rPr>
        <w:t>о</w:t>
      </w:r>
      <w:r w:rsidRPr="0012231A">
        <w:rPr>
          <w:rFonts w:ascii="Times New Roman" w:hAnsi="Times New Roman" w:cs="Times New Roman"/>
          <w:sz w:val="28"/>
          <w:szCs w:val="28"/>
        </w:rPr>
        <w:t>стодневный срок оплата не произведена. Н</w:t>
      </w:r>
      <w:r w:rsidRPr="0012231A">
        <w:rPr>
          <w:rFonts w:ascii="Times New Roman" w:hAnsi="Times New Roman" w:cs="Times New Roman"/>
          <w:sz w:val="28"/>
          <w:szCs w:val="28"/>
        </w:rPr>
        <w:t>а</w:t>
      </w:r>
      <w:r w:rsidRPr="0012231A">
        <w:rPr>
          <w:rFonts w:ascii="Times New Roman" w:hAnsi="Times New Roman" w:cs="Times New Roman"/>
          <w:sz w:val="28"/>
          <w:szCs w:val="28"/>
        </w:rPr>
        <w:t>чиная с девяносто первого дня, следующего за днем наступления установленного срока оплаты, по день фа</w:t>
      </w:r>
      <w:r w:rsidRPr="0012231A">
        <w:rPr>
          <w:rFonts w:ascii="Times New Roman" w:hAnsi="Times New Roman" w:cs="Times New Roman"/>
          <w:sz w:val="28"/>
          <w:szCs w:val="28"/>
        </w:rPr>
        <w:t>к</w:t>
      </w:r>
      <w:r w:rsidRPr="0012231A">
        <w:rPr>
          <w:rFonts w:ascii="Times New Roman" w:hAnsi="Times New Roman" w:cs="Times New Roman"/>
          <w:sz w:val="28"/>
          <w:szCs w:val="28"/>
        </w:rPr>
        <w:t>тической опл</w:t>
      </w:r>
      <w:r w:rsidRPr="0012231A">
        <w:rPr>
          <w:rFonts w:ascii="Times New Roman" w:hAnsi="Times New Roman" w:cs="Times New Roman"/>
          <w:sz w:val="28"/>
          <w:szCs w:val="28"/>
        </w:rPr>
        <w:t>а</w:t>
      </w:r>
      <w:r w:rsidRPr="0012231A">
        <w:rPr>
          <w:rFonts w:ascii="Times New Roman" w:hAnsi="Times New Roman" w:cs="Times New Roman"/>
          <w:sz w:val="28"/>
          <w:szCs w:val="28"/>
        </w:rPr>
        <w:t>ты пени уплачиваются в размере одной стотридцатой ставки рефинансирования Центрального банка Российской Федерации, действу</w:t>
      </w:r>
      <w:r w:rsidRPr="0012231A">
        <w:rPr>
          <w:rFonts w:ascii="Times New Roman" w:hAnsi="Times New Roman" w:cs="Times New Roman"/>
          <w:sz w:val="28"/>
          <w:szCs w:val="28"/>
        </w:rPr>
        <w:t>ю</w:t>
      </w:r>
      <w:r w:rsidRPr="0012231A">
        <w:rPr>
          <w:rFonts w:ascii="Times New Roman" w:hAnsi="Times New Roman" w:cs="Times New Roman"/>
          <w:sz w:val="28"/>
          <w:szCs w:val="28"/>
        </w:rPr>
        <w:t>щей на день фактической оплаты, от не выплаченной в срок суммы за ка</w:t>
      </w:r>
      <w:r w:rsidRPr="0012231A">
        <w:rPr>
          <w:rFonts w:ascii="Times New Roman" w:hAnsi="Times New Roman" w:cs="Times New Roman"/>
          <w:sz w:val="28"/>
          <w:szCs w:val="28"/>
        </w:rPr>
        <w:t>ж</w:t>
      </w:r>
      <w:r w:rsidRPr="0012231A">
        <w:rPr>
          <w:rFonts w:ascii="Times New Roman" w:hAnsi="Times New Roman" w:cs="Times New Roman"/>
          <w:sz w:val="28"/>
          <w:szCs w:val="28"/>
        </w:rPr>
        <w:lastRenderedPageBreak/>
        <w:t xml:space="preserve">дый день просрочки. 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 администрации Чулымского сельсовета</w:t>
      </w:r>
      <w:r w:rsidRPr="0012231A">
        <w:rPr>
          <w:rFonts w:ascii="Times New Roman" w:hAnsi="Times New Roman" w:cs="Times New Roman"/>
          <w:sz w:val="28"/>
          <w:szCs w:val="28"/>
        </w:rPr>
        <w:t xml:space="preserve"> обязан информировать в письменной форме соответственно нанимателей жилых помещений муниципального жилищного фонда об изменении размера платы за жилое помещение не позднее чем за тридцать дней до даты пре</w:t>
      </w:r>
      <w:r w:rsidRPr="0012231A">
        <w:rPr>
          <w:rFonts w:ascii="Times New Roman" w:hAnsi="Times New Roman" w:cs="Times New Roman"/>
          <w:sz w:val="28"/>
          <w:szCs w:val="28"/>
        </w:rPr>
        <w:t>д</w:t>
      </w:r>
      <w:r w:rsidRPr="0012231A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12231A">
        <w:rPr>
          <w:rFonts w:ascii="Times New Roman" w:hAnsi="Times New Roman" w:cs="Times New Roman"/>
          <w:sz w:val="28"/>
          <w:szCs w:val="28"/>
        </w:rPr>
        <w:t>, на основании которой будет вноситься пл</w:t>
      </w:r>
      <w:r w:rsidRPr="0012231A">
        <w:rPr>
          <w:rFonts w:ascii="Times New Roman" w:hAnsi="Times New Roman" w:cs="Times New Roman"/>
          <w:sz w:val="28"/>
          <w:szCs w:val="28"/>
        </w:rPr>
        <w:t>а</w:t>
      </w:r>
      <w:r w:rsidRPr="0012231A">
        <w:rPr>
          <w:rFonts w:ascii="Times New Roman" w:hAnsi="Times New Roman" w:cs="Times New Roman"/>
          <w:sz w:val="28"/>
          <w:szCs w:val="28"/>
        </w:rPr>
        <w:t>та за жилое помещение в ином размере.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0EDF" w:rsidRPr="00210E55" w:rsidRDefault="003A0EDF" w:rsidP="003A0E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55">
        <w:rPr>
          <w:rFonts w:ascii="Times New Roman" w:hAnsi="Times New Roman" w:cs="Times New Roman"/>
          <w:b/>
          <w:sz w:val="28"/>
          <w:szCs w:val="28"/>
        </w:rPr>
        <w:t>3. Учет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целевое использование</w:t>
      </w:r>
      <w:r w:rsidRPr="00210E55">
        <w:rPr>
          <w:rFonts w:ascii="Times New Roman" w:hAnsi="Times New Roman" w:cs="Times New Roman"/>
          <w:b/>
          <w:sz w:val="28"/>
          <w:szCs w:val="28"/>
        </w:rPr>
        <w:t xml:space="preserve"> платы за наем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EDF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3.1. Учет поступления платы за наем жил</w:t>
      </w:r>
      <w:r>
        <w:rPr>
          <w:rFonts w:ascii="Times New Roman" w:hAnsi="Times New Roman" w:cs="Times New Roman"/>
          <w:sz w:val="28"/>
          <w:szCs w:val="28"/>
        </w:rPr>
        <w:t>ых помещений</w:t>
      </w:r>
      <w:r w:rsidRPr="0012231A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>бухгалтерией администрации Чулымского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231A">
        <w:rPr>
          <w:rFonts w:ascii="Times New Roman" w:hAnsi="Times New Roman" w:cs="Times New Roman"/>
          <w:sz w:val="28"/>
          <w:szCs w:val="28"/>
        </w:rPr>
        <w:t>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Средства, полученные от уплаты населением за наем жилых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щений, используются по целевому назначению на реконструкцию, модерн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зацию, капитальный ремонт жилья, техническую инвентаризацию и паспо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тизацию жилых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мещений, находящихся в собственности муниципального образования «Чулымский сельсовет», а так же на расходы, связанные с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числением и сбором данной платы.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0EDF" w:rsidRPr="00210E55" w:rsidRDefault="003A0EDF" w:rsidP="003A0E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55">
        <w:rPr>
          <w:rFonts w:ascii="Times New Roman" w:hAnsi="Times New Roman" w:cs="Times New Roman"/>
          <w:b/>
          <w:sz w:val="28"/>
          <w:szCs w:val="28"/>
        </w:rPr>
        <w:t>4. Ответственность и контроль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4.1. Ответственность за правильность начисления и учета поступления пла</w:t>
      </w:r>
      <w:r>
        <w:rPr>
          <w:rFonts w:ascii="Times New Roman" w:hAnsi="Times New Roman" w:cs="Times New Roman"/>
          <w:sz w:val="28"/>
          <w:szCs w:val="28"/>
        </w:rPr>
        <w:t>ты за наем жилого помещения несет</w:t>
      </w:r>
      <w:r w:rsidRPr="0012231A">
        <w:rPr>
          <w:rFonts w:ascii="Times New Roman" w:hAnsi="Times New Roman" w:cs="Times New Roman"/>
          <w:sz w:val="28"/>
          <w:szCs w:val="28"/>
        </w:rPr>
        <w:t xml:space="preserve"> гла</w:t>
      </w:r>
      <w:r w:rsidRPr="0012231A">
        <w:rPr>
          <w:rFonts w:ascii="Times New Roman" w:hAnsi="Times New Roman" w:cs="Times New Roman"/>
          <w:sz w:val="28"/>
          <w:szCs w:val="28"/>
        </w:rPr>
        <w:t>в</w:t>
      </w:r>
      <w:r w:rsidRPr="0012231A">
        <w:rPr>
          <w:rFonts w:ascii="Times New Roman" w:hAnsi="Times New Roman" w:cs="Times New Roman"/>
          <w:sz w:val="28"/>
          <w:szCs w:val="28"/>
        </w:rPr>
        <w:t xml:space="preserve">ный бухгалтер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31A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рации Чулымского сельсовета</w:t>
      </w:r>
      <w:r w:rsidRPr="0012231A">
        <w:rPr>
          <w:rFonts w:ascii="Times New Roman" w:hAnsi="Times New Roman" w:cs="Times New Roman"/>
          <w:sz w:val="28"/>
          <w:szCs w:val="28"/>
        </w:rPr>
        <w:t>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4.2. Ответственность за достоверность информации, содержащейся в п</w:t>
      </w:r>
      <w:r w:rsidRPr="0012231A">
        <w:rPr>
          <w:rFonts w:ascii="Times New Roman" w:hAnsi="Times New Roman" w:cs="Times New Roman"/>
          <w:sz w:val="28"/>
          <w:szCs w:val="28"/>
        </w:rPr>
        <w:t>е</w:t>
      </w:r>
      <w:r w:rsidRPr="0012231A">
        <w:rPr>
          <w:rFonts w:ascii="Times New Roman" w:hAnsi="Times New Roman" w:cs="Times New Roman"/>
          <w:sz w:val="28"/>
          <w:szCs w:val="28"/>
        </w:rPr>
        <w:t>речне плательщиков за наем жилого помещ</w:t>
      </w:r>
      <w:r w:rsidRPr="0012231A">
        <w:rPr>
          <w:rFonts w:ascii="Times New Roman" w:hAnsi="Times New Roman" w:cs="Times New Roman"/>
          <w:sz w:val="28"/>
          <w:szCs w:val="28"/>
        </w:rPr>
        <w:t>е</w:t>
      </w:r>
      <w:r w:rsidRPr="0012231A">
        <w:rPr>
          <w:rFonts w:ascii="Times New Roman" w:hAnsi="Times New Roman" w:cs="Times New Roman"/>
          <w:sz w:val="28"/>
          <w:szCs w:val="28"/>
        </w:rPr>
        <w:t>ния, а также за своевременность предоставления платежных документов нанимателям, несу</w:t>
      </w:r>
      <w:r>
        <w:rPr>
          <w:rFonts w:ascii="Times New Roman" w:hAnsi="Times New Roman" w:cs="Times New Roman"/>
          <w:sz w:val="28"/>
          <w:szCs w:val="28"/>
        </w:rPr>
        <w:t>т сотрудники а</w:t>
      </w:r>
      <w:r w:rsidRPr="0012231A">
        <w:rPr>
          <w:rFonts w:ascii="Times New Roman" w:hAnsi="Times New Roman" w:cs="Times New Roman"/>
          <w:sz w:val="28"/>
          <w:szCs w:val="28"/>
        </w:rPr>
        <w:t>д</w:t>
      </w:r>
      <w:r w:rsidRPr="0012231A">
        <w:rPr>
          <w:rFonts w:ascii="Times New Roman" w:hAnsi="Times New Roman" w:cs="Times New Roman"/>
          <w:sz w:val="28"/>
          <w:szCs w:val="28"/>
        </w:rPr>
        <w:t>минис</w:t>
      </w:r>
      <w:r>
        <w:rPr>
          <w:rFonts w:ascii="Times New Roman" w:hAnsi="Times New Roman" w:cs="Times New Roman"/>
          <w:sz w:val="28"/>
          <w:szCs w:val="28"/>
        </w:rPr>
        <w:t>трации Чулымского сельсовета</w:t>
      </w:r>
      <w:r w:rsidRPr="0012231A">
        <w:rPr>
          <w:rFonts w:ascii="Times New Roman" w:hAnsi="Times New Roman" w:cs="Times New Roman"/>
          <w:sz w:val="28"/>
          <w:szCs w:val="28"/>
        </w:rPr>
        <w:t>, на которых возложены соответству</w:t>
      </w:r>
      <w:r w:rsidRPr="0012231A">
        <w:rPr>
          <w:rFonts w:ascii="Times New Roman" w:hAnsi="Times New Roman" w:cs="Times New Roman"/>
          <w:sz w:val="28"/>
          <w:szCs w:val="28"/>
        </w:rPr>
        <w:t>ю</w:t>
      </w:r>
      <w:r w:rsidRPr="0012231A">
        <w:rPr>
          <w:rFonts w:ascii="Times New Roman" w:hAnsi="Times New Roman" w:cs="Times New Roman"/>
          <w:sz w:val="28"/>
          <w:szCs w:val="28"/>
        </w:rPr>
        <w:t>щие функции.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31A">
        <w:rPr>
          <w:rFonts w:ascii="Times New Roman" w:hAnsi="Times New Roman" w:cs="Times New Roman"/>
          <w:sz w:val="28"/>
          <w:szCs w:val="28"/>
        </w:rPr>
        <w:t>4.2. Ответственность за своевременность и полноту внесения платы за наем жилого помещения несут наниматели в соответствии с жилищным з</w:t>
      </w:r>
      <w:r w:rsidRPr="0012231A">
        <w:rPr>
          <w:rFonts w:ascii="Times New Roman" w:hAnsi="Times New Roman" w:cs="Times New Roman"/>
          <w:sz w:val="28"/>
          <w:szCs w:val="28"/>
        </w:rPr>
        <w:t>а</w:t>
      </w:r>
      <w:r w:rsidRPr="0012231A">
        <w:rPr>
          <w:rFonts w:ascii="Times New Roman" w:hAnsi="Times New Roman" w:cs="Times New Roman"/>
          <w:sz w:val="28"/>
          <w:szCs w:val="28"/>
        </w:rPr>
        <w:t>конодательством РФ и настоящим Положением.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Глава сельсовета</w:t>
      </w:r>
      <w:r w:rsidRPr="0012231A">
        <w:rPr>
          <w:rFonts w:ascii="Times New Roman" w:hAnsi="Times New Roman" w:cs="Times New Roman"/>
          <w:sz w:val="28"/>
          <w:szCs w:val="28"/>
        </w:rPr>
        <w:t xml:space="preserve"> осуществляет контроль за правильностью начисл</w:t>
      </w:r>
      <w:r w:rsidRPr="0012231A">
        <w:rPr>
          <w:rFonts w:ascii="Times New Roman" w:hAnsi="Times New Roman" w:cs="Times New Roman"/>
          <w:sz w:val="28"/>
          <w:szCs w:val="28"/>
        </w:rPr>
        <w:t>е</w:t>
      </w:r>
      <w:r w:rsidRPr="0012231A">
        <w:rPr>
          <w:rFonts w:ascii="Times New Roman" w:hAnsi="Times New Roman" w:cs="Times New Roman"/>
          <w:sz w:val="28"/>
          <w:szCs w:val="28"/>
        </w:rPr>
        <w:t>ния и учета поступления платы за наем жилого помещения.</w:t>
      </w: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0EDF" w:rsidRDefault="003A0EDF" w:rsidP="003A0ED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00125" cy="104775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DF" w:rsidRDefault="003A0EDF" w:rsidP="003A0EDF">
      <w:pPr>
        <w:jc w:val="center"/>
        <w:rPr>
          <w:b/>
          <w:sz w:val="28"/>
          <w:szCs w:val="28"/>
        </w:rPr>
      </w:pPr>
    </w:p>
    <w:p w:rsidR="003A0EDF" w:rsidRPr="0075219B" w:rsidRDefault="003A0EDF" w:rsidP="003A0EDF">
      <w:pPr>
        <w:jc w:val="center"/>
        <w:rPr>
          <w:b/>
          <w:sz w:val="28"/>
          <w:szCs w:val="28"/>
        </w:rPr>
      </w:pPr>
      <w:r w:rsidRPr="0075219B">
        <w:rPr>
          <w:b/>
          <w:sz w:val="28"/>
          <w:szCs w:val="28"/>
        </w:rPr>
        <w:t>АДМИНИСТРАЦИЯ ЧУЛЫМСКОГО СЕЛЬСОВЕТА</w:t>
      </w:r>
    </w:p>
    <w:p w:rsidR="003A0EDF" w:rsidRPr="0075219B" w:rsidRDefault="003A0EDF" w:rsidP="003A0EDF">
      <w:pPr>
        <w:jc w:val="center"/>
        <w:rPr>
          <w:b/>
          <w:sz w:val="28"/>
          <w:szCs w:val="28"/>
        </w:rPr>
      </w:pPr>
      <w:r w:rsidRPr="0075219B">
        <w:rPr>
          <w:b/>
          <w:sz w:val="28"/>
          <w:szCs w:val="28"/>
        </w:rPr>
        <w:t xml:space="preserve">НОВОСЕЛОВСКОГО РАЙОНА </w:t>
      </w:r>
    </w:p>
    <w:p w:rsidR="003A0EDF" w:rsidRPr="0075219B" w:rsidRDefault="003A0EDF" w:rsidP="003A0EDF">
      <w:pPr>
        <w:jc w:val="center"/>
        <w:rPr>
          <w:b/>
          <w:sz w:val="28"/>
          <w:szCs w:val="28"/>
        </w:rPr>
      </w:pPr>
      <w:r w:rsidRPr="0075219B">
        <w:rPr>
          <w:b/>
          <w:sz w:val="28"/>
          <w:szCs w:val="28"/>
        </w:rPr>
        <w:t>КРАСНОЯРСКОГО КРАЯ</w:t>
      </w:r>
    </w:p>
    <w:p w:rsidR="003A0EDF" w:rsidRPr="0075219B" w:rsidRDefault="003A0EDF" w:rsidP="003A0EDF">
      <w:pPr>
        <w:ind w:firstLine="540"/>
        <w:jc w:val="center"/>
        <w:rPr>
          <w:b/>
          <w:sz w:val="28"/>
          <w:szCs w:val="28"/>
        </w:rPr>
      </w:pPr>
    </w:p>
    <w:p w:rsidR="003A0EDF" w:rsidRPr="0075219B" w:rsidRDefault="003A0EDF" w:rsidP="003A0EDF">
      <w:pPr>
        <w:ind w:firstLine="540"/>
        <w:jc w:val="center"/>
        <w:rPr>
          <w:b/>
          <w:sz w:val="28"/>
          <w:szCs w:val="28"/>
        </w:rPr>
      </w:pPr>
      <w:r w:rsidRPr="0075219B">
        <w:rPr>
          <w:b/>
          <w:sz w:val="28"/>
          <w:szCs w:val="28"/>
        </w:rPr>
        <w:t>ПОСТАНОВЛЕНИЕ</w:t>
      </w:r>
    </w:p>
    <w:p w:rsidR="003A0EDF" w:rsidRDefault="003A0EDF" w:rsidP="003A0ED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0EDF" w:rsidRPr="00291352" w:rsidRDefault="003A0EDF" w:rsidP="003A0ED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27.03.2017.                                                               </w:t>
      </w:r>
      <w:r w:rsidRPr="00291352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3A0EDF" w:rsidRDefault="003A0EDF" w:rsidP="003A0EDF">
      <w:pPr>
        <w:jc w:val="center"/>
        <w:rPr>
          <w:sz w:val="28"/>
          <w:szCs w:val="28"/>
        </w:rPr>
      </w:pPr>
    </w:p>
    <w:p w:rsidR="003A0EDF" w:rsidRPr="0075219B" w:rsidRDefault="003A0EDF" w:rsidP="003A0EDF">
      <w:pPr>
        <w:jc w:val="both"/>
        <w:rPr>
          <w:sz w:val="28"/>
          <w:szCs w:val="28"/>
        </w:rPr>
      </w:pPr>
      <w:r w:rsidRPr="0075219B">
        <w:rPr>
          <w:b/>
          <w:sz w:val="28"/>
          <w:szCs w:val="28"/>
        </w:rPr>
        <w:t>Об утверждении порядка установления размера платы за пользование жилым помещением (платы за наем) для нанимателей жилых помещ</w:t>
      </w:r>
      <w:r w:rsidRPr="0075219B">
        <w:rPr>
          <w:b/>
          <w:sz w:val="28"/>
          <w:szCs w:val="28"/>
        </w:rPr>
        <w:t>е</w:t>
      </w:r>
      <w:r w:rsidRPr="0075219B">
        <w:rPr>
          <w:b/>
          <w:sz w:val="28"/>
          <w:szCs w:val="28"/>
        </w:rPr>
        <w:t>ний по договору социального найма и договорам найма жилых помещ</w:t>
      </w:r>
      <w:r w:rsidRPr="0075219B">
        <w:rPr>
          <w:b/>
          <w:sz w:val="28"/>
          <w:szCs w:val="28"/>
        </w:rPr>
        <w:t>е</w:t>
      </w:r>
      <w:r w:rsidRPr="0075219B">
        <w:rPr>
          <w:b/>
          <w:sz w:val="28"/>
          <w:szCs w:val="28"/>
        </w:rPr>
        <w:t>ний муниципальног</w:t>
      </w:r>
      <w:r>
        <w:rPr>
          <w:b/>
          <w:sz w:val="28"/>
          <w:szCs w:val="28"/>
        </w:rPr>
        <w:t>о жилищного фонда МО Чулымского сельсовета Новоселовского района Красноярского</w:t>
      </w:r>
      <w:r w:rsidRPr="0075219B">
        <w:rPr>
          <w:b/>
          <w:sz w:val="28"/>
          <w:szCs w:val="28"/>
        </w:rPr>
        <w:t xml:space="preserve"> края</w:t>
      </w:r>
      <w:r w:rsidRPr="0075219B">
        <w:rPr>
          <w:sz w:val="28"/>
          <w:szCs w:val="28"/>
        </w:rPr>
        <w:t>.</w:t>
      </w:r>
    </w:p>
    <w:p w:rsidR="003A0EDF" w:rsidRDefault="003A0EDF" w:rsidP="003A0EDF">
      <w:pPr>
        <w:ind w:firstLine="600"/>
        <w:jc w:val="both"/>
        <w:rPr>
          <w:b/>
          <w:sz w:val="28"/>
          <w:szCs w:val="28"/>
        </w:rPr>
      </w:pPr>
    </w:p>
    <w:p w:rsidR="003A0EDF" w:rsidRDefault="003A0EDF" w:rsidP="003A0E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частью 3 статьи 156 Жилищного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приказом Министерства строительства и жилищно-коммунального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 Российской Федерации от 27.09.2016 № 668/рп «Об утверждении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тодических указаний установления размера платы за пользование жилым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мещением для нанимателей жилых помещений по договорам социального найма и договорам найма жилых помещений государственного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фонда»,</w:t>
      </w:r>
    </w:p>
    <w:p w:rsidR="003A0EDF" w:rsidRPr="00C605AD" w:rsidRDefault="003A0EDF" w:rsidP="003A0E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Чулымского сельсовета </w:t>
      </w:r>
      <w:r w:rsidRPr="0075219B">
        <w:rPr>
          <w:b/>
          <w:sz w:val="28"/>
          <w:szCs w:val="28"/>
        </w:rPr>
        <w:t>ПОСТАНОВЛЯЕТ:</w:t>
      </w:r>
    </w:p>
    <w:p w:rsidR="003A0EDF" w:rsidRPr="00FC505B" w:rsidRDefault="003A0EDF" w:rsidP="003A0EDF">
      <w:pPr>
        <w:pStyle w:val="ConsPlusNormal"/>
        <w:ind w:left="540"/>
        <w:jc w:val="both"/>
        <w:rPr>
          <w:szCs w:val="28"/>
        </w:rPr>
      </w:pPr>
      <w:r>
        <w:rPr>
          <w:szCs w:val="28"/>
        </w:rPr>
        <w:t>1. Утвердить прилагаемый</w:t>
      </w:r>
      <w:r w:rsidRPr="00FC505B">
        <w:rPr>
          <w:szCs w:val="28"/>
        </w:rPr>
        <w:t xml:space="preserve"> </w:t>
      </w:r>
      <w:r>
        <w:rPr>
          <w:szCs w:val="28"/>
        </w:rPr>
        <w:t>Порядок установления размера платы за пользование ж</w:t>
      </w:r>
      <w:r>
        <w:rPr>
          <w:szCs w:val="28"/>
        </w:rPr>
        <w:t>и</w:t>
      </w:r>
      <w:r>
        <w:rPr>
          <w:szCs w:val="28"/>
        </w:rPr>
        <w:t>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</w:t>
      </w:r>
      <w:r>
        <w:rPr>
          <w:szCs w:val="28"/>
        </w:rPr>
        <w:t>н</w:t>
      </w:r>
      <w:r>
        <w:rPr>
          <w:szCs w:val="28"/>
        </w:rPr>
        <w:t xml:space="preserve">да </w:t>
      </w:r>
      <w:r w:rsidRPr="00467AB6">
        <w:rPr>
          <w:szCs w:val="28"/>
        </w:rPr>
        <w:t xml:space="preserve">социального найма и договорам найма жилых помещений муниципального жилищного фонда </w:t>
      </w:r>
      <w:r>
        <w:rPr>
          <w:szCs w:val="28"/>
        </w:rPr>
        <w:t>Чулымского сельсовета Новоселовского района Красноярского края (далее - Пор</w:t>
      </w:r>
      <w:r>
        <w:rPr>
          <w:szCs w:val="28"/>
        </w:rPr>
        <w:t>я</w:t>
      </w:r>
      <w:r>
        <w:rPr>
          <w:szCs w:val="28"/>
        </w:rPr>
        <w:t>док),</w:t>
      </w:r>
      <w:r w:rsidRPr="00FC505B">
        <w:rPr>
          <w:szCs w:val="28"/>
        </w:rPr>
        <w:t xml:space="preserve"> </w:t>
      </w:r>
    </w:p>
    <w:p w:rsidR="003A0EDF" w:rsidRDefault="003A0EDF" w:rsidP="003A0EDF">
      <w:pPr>
        <w:pStyle w:val="ConsNonformat"/>
        <w:tabs>
          <w:tab w:val="left" w:pos="85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в день на следующий день после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опубликования в газете "Чулымский вестник" и размещения на официальном сайте Новоселовского района и распространяется на правоотношения, возникшие с 01 марта 2017 года.</w:t>
      </w:r>
    </w:p>
    <w:p w:rsidR="003A0EDF" w:rsidRDefault="003A0EDF" w:rsidP="003A0EDF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3A0EDF" w:rsidRDefault="003A0EDF" w:rsidP="003A0EDF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86"/>
        <w:gridCol w:w="4784"/>
      </w:tblGrid>
      <w:tr w:rsidR="003A0EDF" w:rsidTr="00B0346F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0EDF" w:rsidRDefault="003A0EDF" w:rsidP="00B0346F">
            <w:pPr>
              <w:pStyle w:val="ConsNormal"/>
              <w:widowControl/>
              <w:ind w:firstLine="0"/>
              <w:rPr>
                <w:sz w:val="28"/>
                <w:szCs w:val="28"/>
              </w:rPr>
            </w:pPr>
          </w:p>
          <w:p w:rsidR="003A0EDF" w:rsidRDefault="003A0EDF" w:rsidP="00B0346F">
            <w:pPr>
              <w:pStyle w:val="Con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Чулымского сельсовета            </w:t>
            </w:r>
          </w:p>
        </w:tc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0EDF" w:rsidRDefault="003A0EDF" w:rsidP="00B0346F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DF" w:rsidRDefault="003A0EDF" w:rsidP="00B0346F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В.Н.Летников  </w:t>
            </w:r>
          </w:p>
        </w:tc>
      </w:tr>
      <w:tr w:rsidR="003A0EDF" w:rsidTr="00B0346F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0EDF" w:rsidRDefault="003A0EDF" w:rsidP="00B0346F">
            <w:pPr>
              <w:pStyle w:val="Con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0EDF" w:rsidRDefault="003A0EDF" w:rsidP="00B0346F">
            <w:pPr>
              <w:pStyle w:val="Con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EDF" w:rsidRDefault="003A0EDF" w:rsidP="003A0EDF">
      <w:pPr>
        <w:rPr>
          <w:sz w:val="28"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3A0EDF" w:rsidRPr="00204E06" w:rsidTr="00B0346F">
        <w:tc>
          <w:tcPr>
            <w:tcW w:w="9853" w:type="dxa"/>
          </w:tcPr>
          <w:p w:rsidR="003A0EDF" w:rsidRPr="00204E06" w:rsidRDefault="003A0EDF" w:rsidP="00B0346F">
            <w:pPr>
              <w:snapToGrid w:val="0"/>
              <w:jc w:val="right"/>
              <w:rPr>
                <w:sz w:val="32"/>
                <w:szCs w:val="28"/>
              </w:rPr>
            </w:pPr>
            <w:r w:rsidRPr="00204E06">
              <w:rPr>
                <w:sz w:val="32"/>
                <w:szCs w:val="28"/>
              </w:rPr>
              <w:t xml:space="preserve">                                                                       Утвержден  </w:t>
            </w:r>
          </w:p>
          <w:p w:rsidR="003A0EDF" w:rsidRPr="00204E06" w:rsidRDefault="003A0EDF" w:rsidP="00B0346F">
            <w:pPr>
              <w:snapToGrid w:val="0"/>
              <w:jc w:val="right"/>
              <w:rPr>
                <w:sz w:val="32"/>
                <w:szCs w:val="28"/>
              </w:rPr>
            </w:pPr>
            <w:r w:rsidRPr="00204E06">
              <w:rPr>
                <w:sz w:val="32"/>
                <w:szCs w:val="28"/>
              </w:rPr>
              <w:t>постановлением администрации</w:t>
            </w:r>
          </w:p>
          <w:p w:rsidR="003A0EDF" w:rsidRPr="00204E06" w:rsidRDefault="003A0EDF" w:rsidP="00B0346F">
            <w:pPr>
              <w:snapToGrid w:val="0"/>
              <w:jc w:val="right"/>
              <w:rPr>
                <w:sz w:val="32"/>
                <w:szCs w:val="28"/>
              </w:rPr>
            </w:pPr>
            <w:r w:rsidRPr="00204E06">
              <w:rPr>
                <w:sz w:val="32"/>
                <w:szCs w:val="28"/>
              </w:rPr>
              <w:t xml:space="preserve">Чулымского сельсовета </w:t>
            </w:r>
          </w:p>
          <w:p w:rsidR="003A0EDF" w:rsidRPr="00204E06" w:rsidRDefault="003A0EDF" w:rsidP="00B0346F">
            <w:pPr>
              <w:snapToGrid w:val="0"/>
              <w:jc w:val="right"/>
              <w:rPr>
                <w:sz w:val="32"/>
                <w:szCs w:val="28"/>
              </w:rPr>
            </w:pPr>
            <w:r w:rsidRPr="00204E06">
              <w:rPr>
                <w:sz w:val="32"/>
                <w:szCs w:val="28"/>
              </w:rPr>
              <w:t xml:space="preserve">Новоселовского района </w:t>
            </w:r>
          </w:p>
          <w:p w:rsidR="003A0EDF" w:rsidRPr="00204E06" w:rsidRDefault="003A0EDF" w:rsidP="00B0346F">
            <w:pPr>
              <w:snapToGrid w:val="0"/>
              <w:jc w:val="right"/>
              <w:rPr>
                <w:sz w:val="32"/>
                <w:szCs w:val="28"/>
              </w:rPr>
            </w:pPr>
            <w:r w:rsidRPr="00204E06">
              <w:rPr>
                <w:sz w:val="32"/>
                <w:szCs w:val="28"/>
              </w:rPr>
              <w:t xml:space="preserve">Красноярского края </w:t>
            </w:r>
          </w:p>
        </w:tc>
      </w:tr>
      <w:tr w:rsidR="003A0EDF" w:rsidRPr="00204E06" w:rsidTr="00B0346F">
        <w:tc>
          <w:tcPr>
            <w:tcW w:w="9853" w:type="dxa"/>
          </w:tcPr>
          <w:p w:rsidR="003A0EDF" w:rsidRPr="00204E06" w:rsidRDefault="003A0EDF" w:rsidP="00B0346F">
            <w:pPr>
              <w:snapToGrid w:val="0"/>
              <w:jc w:val="right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        от  27.03.2017  №21</w:t>
            </w:r>
            <w:r w:rsidRPr="00204E06">
              <w:rPr>
                <w:sz w:val="32"/>
                <w:szCs w:val="28"/>
              </w:rPr>
              <w:t xml:space="preserve"> </w:t>
            </w:r>
          </w:p>
        </w:tc>
      </w:tr>
    </w:tbl>
    <w:p w:rsidR="003A0EDF" w:rsidRDefault="003A0EDF" w:rsidP="003A0EDF">
      <w:pPr>
        <w:pStyle w:val="msonormalcxspmiddlecxspmiddlecxspmiddle"/>
        <w:spacing w:after="0" w:afterAutospacing="0"/>
        <w:contextualSpacing/>
        <w:jc w:val="right"/>
        <w:rPr>
          <w:sz w:val="28"/>
          <w:szCs w:val="28"/>
        </w:rPr>
      </w:pPr>
    </w:p>
    <w:p w:rsidR="003A0EDF" w:rsidRPr="00EA5695" w:rsidRDefault="003A0EDF" w:rsidP="003A0EDF">
      <w:pPr>
        <w:jc w:val="center"/>
        <w:rPr>
          <w:b/>
          <w:sz w:val="28"/>
          <w:szCs w:val="28"/>
          <w:u w:val="single"/>
        </w:rPr>
      </w:pPr>
      <w:r w:rsidRPr="00EA5695">
        <w:rPr>
          <w:b/>
          <w:sz w:val="28"/>
          <w:szCs w:val="28"/>
          <w:u w:val="single"/>
        </w:rPr>
        <w:t>ПОРЯДОК</w:t>
      </w:r>
    </w:p>
    <w:p w:rsidR="003A0EDF" w:rsidRPr="004D7F42" w:rsidRDefault="003A0EDF" w:rsidP="003A0EDF">
      <w:pPr>
        <w:jc w:val="center"/>
        <w:rPr>
          <w:sz w:val="28"/>
          <w:szCs w:val="28"/>
        </w:rPr>
      </w:pPr>
      <w:r w:rsidRPr="00EA5695">
        <w:rPr>
          <w:b/>
          <w:sz w:val="28"/>
          <w:szCs w:val="28"/>
        </w:rPr>
        <w:lastRenderedPageBreak/>
        <w:t>УСТАНОВЛЕНИЯ РАЗМЕРА ПЛАТЫ ЗА ПОЛЬЗОВАНИЕ ЖИЛЫМ ПОМЕЩЕНИЕМ (ПЛАТЫ ЗА НАЕМ) ДЛЯ НАНИМАТЕЛЕЙ ЖИЛЫХ ПОМЕЩЕНИЙ ПО ДОГОВОРУ СОЦИАЛЬНОГО НАЙМА И ДОГ</w:t>
      </w:r>
      <w:r w:rsidRPr="00EA5695">
        <w:rPr>
          <w:b/>
          <w:sz w:val="28"/>
          <w:szCs w:val="28"/>
        </w:rPr>
        <w:t>О</w:t>
      </w:r>
      <w:r w:rsidRPr="00EA5695">
        <w:rPr>
          <w:b/>
          <w:sz w:val="28"/>
          <w:szCs w:val="28"/>
        </w:rPr>
        <w:t>ВОРАМ НАЙМА ЖИЛЫХ ПОМЕЩЕНИЙ МУНИЦИПАЛЬНОГО ЖИЛИЩНОГО Ф</w:t>
      </w:r>
      <w:r>
        <w:rPr>
          <w:b/>
          <w:sz w:val="28"/>
          <w:szCs w:val="28"/>
        </w:rPr>
        <w:t>ОНДА ЧУЛЫМСКОГО СЕЛЬСОВЕТА НОВОС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ЛОВСКОГО РАЙОНА КРАСНОЯРСКОГО</w:t>
      </w:r>
      <w:r w:rsidRPr="00EA5695">
        <w:rPr>
          <w:b/>
          <w:sz w:val="28"/>
          <w:szCs w:val="28"/>
        </w:rPr>
        <w:t xml:space="preserve"> КРАЯ</w:t>
      </w:r>
      <w:r>
        <w:rPr>
          <w:sz w:val="28"/>
          <w:szCs w:val="28"/>
        </w:rPr>
        <w:t>.</w:t>
      </w:r>
    </w:p>
    <w:p w:rsidR="003A0EDF" w:rsidRPr="004D7F42" w:rsidRDefault="003A0EDF" w:rsidP="003A0EDF">
      <w:pPr>
        <w:jc w:val="both"/>
        <w:rPr>
          <w:sz w:val="28"/>
          <w:szCs w:val="28"/>
        </w:rPr>
      </w:pPr>
    </w:p>
    <w:p w:rsidR="003A0EDF" w:rsidRPr="004D7F42" w:rsidRDefault="003A0EDF" w:rsidP="003A0EDF">
      <w:pPr>
        <w:jc w:val="both"/>
        <w:rPr>
          <w:sz w:val="28"/>
          <w:szCs w:val="28"/>
        </w:rPr>
      </w:pPr>
    </w:p>
    <w:p w:rsidR="003A0EDF" w:rsidRPr="00EA5695" w:rsidRDefault="003A0EDF" w:rsidP="003A0EDF">
      <w:pPr>
        <w:jc w:val="center"/>
        <w:rPr>
          <w:b/>
          <w:sz w:val="28"/>
          <w:szCs w:val="28"/>
        </w:rPr>
      </w:pPr>
      <w:r w:rsidRPr="00EA5695">
        <w:rPr>
          <w:b/>
          <w:sz w:val="28"/>
          <w:szCs w:val="28"/>
        </w:rPr>
        <w:t>1. Общие положения</w:t>
      </w:r>
    </w:p>
    <w:p w:rsidR="003A0EDF" w:rsidRPr="004D7F42" w:rsidRDefault="003A0EDF" w:rsidP="003A0EDF">
      <w:pPr>
        <w:jc w:val="center"/>
        <w:rPr>
          <w:sz w:val="28"/>
          <w:szCs w:val="28"/>
        </w:rPr>
      </w:pPr>
    </w:p>
    <w:p w:rsidR="003A0EDF" w:rsidRPr="004D7F42" w:rsidRDefault="003A0EDF" w:rsidP="003A0EDF">
      <w:pPr>
        <w:jc w:val="both"/>
        <w:rPr>
          <w:sz w:val="28"/>
          <w:szCs w:val="28"/>
        </w:rPr>
      </w:pPr>
      <w:r w:rsidRPr="004D7F42">
        <w:rPr>
          <w:sz w:val="28"/>
          <w:szCs w:val="28"/>
        </w:rPr>
        <w:tab/>
        <w:t>1.1. Настоящий Порядок разработан в соответствии со статьями 154, 155 и 156 Жилищного кодекса Российской Федерации, Приказом Министе</w:t>
      </w:r>
      <w:r w:rsidRPr="004D7F42">
        <w:rPr>
          <w:sz w:val="28"/>
          <w:szCs w:val="28"/>
        </w:rPr>
        <w:t>р</w:t>
      </w:r>
      <w:r w:rsidRPr="004D7F42">
        <w:rPr>
          <w:sz w:val="28"/>
          <w:szCs w:val="28"/>
        </w:rPr>
        <w:t>ства строительства и жилищно-коммунального хозяйства Российской Фед</w:t>
      </w:r>
      <w:r w:rsidRPr="004D7F42">
        <w:rPr>
          <w:sz w:val="28"/>
          <w:szCs w:val="28"/>
        </w:rPr>
        <w:t>е</w:t>
      </w:r>
      <w:r w:rsidRPr="004D7F42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о</w:t>
      </w:r>
      <w:r w:rsidRPr="004D7F42">
        <w:rPr>
          <w:sz w:val="28"/>
          <w:szCs w:val="28"/>
        </w:rPr>
        <w:t>т 27 сентября 2016 года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займа и дог</w:t>
      </w:r>
      <w:r w:rsidRPr="004D7F42">
        <w:rPr>
          <w:sz w:val="28"/>
          <w:szCs w:val="28"/>
        </w:rPr>
        <w:t>о</w:t>
      </w:r>
      <w:r w:rsidRPr="004D7F42">
        <w:rPr>
          <w:sz w:val="28"/>
          <w:szCs w:val="28"/>
        </w:rPr>
        <w:t>ворам найма жилых помещений государственного или муниципального ж</w:t>
      </w:r>
      <w:r w:rsidRPr="004D7F42">
        <w:rPr>
          <w:sz w:val="28"/>
          <w:szCs w:val="28"/>
        </w:rPr>
        <w:t>и</w:t>
      </w:r>
      <w:r w:rsidRPr="004D7F42">
        <w:rPr>
          <w:sz w:val="28"/>
          <w:szCs w:val="28"/>
        </w:rPr>
        <w:t>лищного фонда» и определяет порядок и условия оплаты нанимателями ж</w:t>
      </w:r>
      <w:r w:rsidRPr="004D7F42">
        <w:rPr>
          <w:sz w:val="28"/>
          <w:szCs w:val="28"/>
        </w:rPr>
        <w:t>и</w:t>
      </w:r>
      <w:r w:rsidRPr="004D7F42">
        <w:rPr>
          <w:sz w:val="28"/>
          <w:szCs w:val="28"/>
        </w:rPr>
        <w:t>лых помещений по договорам социального найма и договорам найма жилых помещений муниципального жилищного фонда мун</w:t>
      </w:r>
      <w:r>
        <w:rPr>
          <w:sz w:val="28"/>
          <w:szCs w:val="28"/>
        </w:rPr>
        <w:t>иципального образования Чулымского</w:t>
      </w:r>
      <w:r w:rsidRPr="004D7F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Новоселовского района Красноярского</w:t>
      </w:r>
      <w:r w:rsidRPr="004D7F42">
        <w:rPr>
          <w:sz w:val="28"/>
          <w:szCs w:val="28"/>
        </w:rPr>
        <w:t xml:space="preserve"> края (далее – муниципальный жилищный фонд). </w:t>
      </w:r>
    </w:p>
    <w:p w:rsidR="003A0EDF" w:rsidRDefault="003A0EDF" w:rsidP="003A0EDF">
      <w:pPr>
        <w:jc w:val="both"/>
        <w:rPr>
          <w:sz w:val="28"/>
          <w:szCs w:val="28"/>
        </w:rPr>
      </w:pPr>
      <w:r w:rsidRPr="004D7F42">
        <w:rPr>
          <w:sz w:val="28"/>
          <w:szCs w:val="28"/>
        </w:rPr>
        <w:tab/>
        <w:t xml:space="preserve">1.2. Размер платы за наём муниципального жилищного </w:t>
      </w:r>
      <w:r>
        <w:rPr>
          <w:sz w:val="28"/>
          <w:szCs w:val="28"/>
        </w:rPr>
        <w:t>фонда ежегодно устанавливается П</w:t>
      </w:r>
      <w:r w:rsidRPr="004D7F42">
        <w:rPr>
          <w:sz w:val="28"/>
          <w:szCs w:val="28"/>
        </w:rPr>
        <w:t>остановлением админист</w:t>
      </w:r>
      <w:r>
        <w:rPr>
          <w:sz w:val="28"/>
          <w:szCs w:val="28"/>
        </w:rPr>
        <w:t>рации Чулымского сельсовета Новоселовского</w:t>
      </w:r>
      <w:r w:rsidRPr="004D7F4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Красноярского</w:t>
      </w:r>
      <w:r w:rsidRPr="004D7F42">
        <w:rPr>
          <w:sz w:val="28"/>
          <w:szCs w:val="28"/>
        </w:rPr>
        <w:t xml:space="preserve"> края. </w:t>
      </w:r>
    </w:p>
    <w:p w:rsidR="003A0EDF" w:rsidRPr="004D7F42" w:rsidRDefault="003A0EDF" w:rsidP="003A0EDF">
      <w:pPr>
        <w:jc w:val="both"/>
        <w:rPr>
          <w:sz w:val="28"/>
          <w:szCs w:val="28"/>
        </w:rPr>
      </w:pPr>
      <w:r w:rsidRPr="004D7F42">
        <w:rPr>
          <w:sz w:val="28"/>
          <w:szCs w:val="28"/>
        </w:rPr>
        <w:tab/>
        <w:t>1.3. Основанием для установления и взимания платы за пользование жилым помещением (платы за наём) муниципального жилищного фонда я</w:t>
      </w:r>
      <w:r w:rsidRPr="004D7F42">
        <w:rPr>
          <w:sz w:val="28"/>
          <w:szCs w:val="28"/>
        </w:rPr>
        <w:t>в</w:t>
      </w:r>
      <w:r w:rsidRPr="004D7F42">
        <w:rPr>
          <w:sz w:val="28"/>
          <w:szCs w:val="28"/>
        </w:rPr>
        <w:t xml:space="preserve">ляется заключение договора социального найма и договора найма жилого помещения муниципального жилищного фонда. </w:t>
      </w:r>
    </w:p>
    <w:p w:rsidR="003A0EDF" w:rsidRPr="004D7F42" w:rsidRDefault="003A0EDF" w:rsidP="003A0EDF">
      <w:pPr>
        <w:jc w:val="both"/>
        <w:rPr>
          <w:sz w:val="28"/>
          <w:szCs w:val="28"/>
        </w:rPr>
      </w:pPr>
    </w:p>
    <w:p w:rsidR="003A0EDF" w:rsidRPr="00EA5695" w:rsidRDefault="003A0EDF" w:rsidP="003A0EDF">
      <w:pPr>
        <w:jc w:val="center"/>
        <w:rPr>
          <w:b/>
          <w:sz w:val="28"/>
          <w:szCs w:val="28"/>
        </w:rPr>
      </w:pPr>
      <w:r w:rsidRPr="00EA5695">
        <w:rPr>
          <w:b/>
          <w:sz w:val="28"/>
          <w:szCs w:val="28"/>
        </w:rPr>
        <w:t>2. Порядок определения платы за наём жилого помещения</w:t>
      </w:r>
    </w:p>
    <w:p w:rsidR="003A0EDF" w:rsidRPr="004D7F42" w:rsidRDefault="003A0EDF" w:rsidP="003A0EDF">
      <w:pPr>
        <w:jc w:val="center"/>
        <w:rPr>
          <w:sz w:val="28"/>
          <w:szCs w:val="28"/>
        </w:rPr>
      </w:pPr>
    </w:p>
    <w:p w:rsidR="003A0EDF" w:rsidRPr="004D7F42" w:rsidRDefault="003A0EDF" w:rsidP="003A0EDF">
      <w:pPr>
        <w:jc w:val="both"/>
        <w:rPr>
          <w:sz w:val="28"/>
          <w:szCs w:val="28"/>
        </w:rPr>
      </w:pPr>
      <w:r w:rsidRPr="004D7F42">
        <w:rPr>
          <w:sz w:val="28"/>
          <w:szCs w:val="28"/>
        </w:rPr>
        <w:t xml:space="preserve"> </w:t>
      </w:r>
      <w:r w:rsidRPr="004D7F42">
        <w:rPr>
          <w:sz w:val="28"/>
          <w:szCs w:val="28"/>
        </w:rPr>
        <w:tab/>
        <w:t>2.1. Плата за наём жилого помещения входит в структуру платы за ж</w:t>
      </w:r>
      <w:r w:rsidRPr="004D7F42">
        <w:rPr>
          <w:sz w:val="28"/>
          <w:szCs w:val="28"/>
        </w:rPr>
        <w:t>и</w:t>
      </w:r>
      <w:r w:rsidRPr="004D7F42">
        <w:rPr>
          <w:sz w:val="28"/>
          <w:szCs w:val="28"/>
        </w:rPr>
        <w:t xml:space="preserve">лое помещение и коммунальные услуги для нанимателей и взимается в виде отдельного платежа. </w:t>
      </w:r>
    </w:p>
    <w:p w:rsidR="003A0EDF" w:rsidRPr="004D7F42" w:rsidRDefault="003A0EDF" w:rsidP="003A0EDF">
      <w:pPr>
        <w:jc w:val="both"/>
        <w:rPr>
          <w:sz w:val="28"/>
          <w:szCs w:val="28"/>
        </w:rPr>
      </w:pPr>
      <w:r w:rsidRPr="004D7F42">
        <w:rPr>
          <w:sz w:val="28"/>
          <w:szCs w:val="28"/>
        </w:rPr>
        <w:tab/>
        <w:t>2.2. Единица измерения платы за наём жилого помещения устанавлив</w:t>
      </w:r>
      <w:r w:rsidRPr="004D7F42">
        <w:rPr>
          <w:sz w:val="28"/>
          <w:szCs w:val="28"/>
        </w:rPr>
        <w:t>а</w:t>
      </w:r>
      <w:r w:rsidRPr="004D7F42">
        <w:rPr>
          <w:sz w:val="28"/>
          <w:szCs w:val="28"/>
        </w:rPr>
        <w:t>ется на один квадратный метр общей площади жилого помещения.</w:t>
      </w:r>
    </w:p>
    <w:p w:rsidR="003A0EDF" w:rsidRPr="004D7F42" w:rsidRDefault="003A0EDF" w:rsidP="003A0EDF">
      <w:pPr>
        <w:jc w:val="both"/>
        <w:rPr>
          <w:sz w:val="28"/>
          <w:szCs w:val="28"/>
        </w:rPr>
      </w:pPr>
      <w:r w:rsidRPr="004D7F42">
        <w:rPr>
          <w:sz w:val="28"/>
          <w:szCs w:val="28"/>
        </w:rPr>
        <w:tab/>
        <w:t>2.3. Размер платы за наём жилого помещения определяется исходя из занимаемой общей площади жилого помещения, качества и благоустройства жилого помещения, месторасположения дома. Расчет платы за наём жилого помещения производится в соответствии с Методикой расчёта размера платы за наём жилого помещения.</w:t>
      </w:r>
    </w:p>
    <w:p w:rsidR="003A0EDF" w:rsidRPr="004D7F42" w:rsidRDefault="003A0EDF" w:rsidP="003A0EDF">
      <w:pPr>
        <w:jc w:val="both"/>
        <w:rPr>
          <w:sz w:val="28"/>
          <w:szCs w:val="28"/>
        </w:rPr>
      </w:pPr>
      <w:r w:rsidRPr="004D7F42">
        <w:rPr>
          <w:sz w:val="28"/>
          <w:szCs w:val="28"/>
        </w:rPr>
        <w:t xml:space="preserve"> </w:t>
      </w:r>
      <w:r w:rsidRPr="004D7F42">
        <w:rPr>
          <w:sz w:val="28"/>
          <w:szCs w:val="28"/>
        </w:rPr>
        <w:tab/>
        <w:t>2.4. Размер платы за наем жилого помещения не должен приводить к возникновению у нанимателя жилого помещения права на субсидию на опл</w:t>
      </w:r>
      <w:r w:rsidRPr="004D7F42">
        <w:rPr>
          <w:sz w:val="28"/>
          <w:szCs w:val="28"/>
        </w:rPr>
        <w:t>а</w:t>
      </w:r>
      <w:r w:rsidRPr="004D7F42">
        <w:rPr>
          <w:sz w:val="28"/>
          <w:szCs w:val="28"/>
        </w:rPr>
        <w:lastRenderedPageBreak/>
        <w:t>ту жилого помещения и коммунальных услуг, согласно положений части 5 статьи 156 Жилищного Кодекса Российской Федерации.</w:t>
      </w:r>
    </w:p>
    <w:p w:rsidR="003A0EDF" w:rsidRPr="004D7F42" w:rsidRDefault="003A0EDF" w:rsidP="003A0EDF">
      <w:pPr>
        <w:jc w:val="both"/>
        <w:rPr>
          <w:sz w:val="28"/>
          <w:szCs w:val="28"/>
        </w:rPr>
      </w:pPr>
    </w:p>
    <w:p w:rsidR="003A0EDF" w:rsidRPr="00EA5695" w:rsidRDefault="003A0EDF" w:rsidP="003A0EDF">
      <w:pPr>
        <w:jc w:val="center"/>
        <w:rPr>
          <w:b/>
          <w:sz w:val="28"/>
          <w:szCs w:val="28"/>
        </w:rPr>
      </w:pPr>
      <w:r w:rsidRPr="00EA5695">
        <w:rPr>
          <w:b/>
          <w:sz w:val="28"/>
          <w:szCs w:val="28"/>
        </w:rPr>
        <w:t>3. Методика расчёта платы за наём жилого помещения (далее – Метод</w:t>
      </w:r>
      <w:r w:rsidRPr="00EA5695">
        <w:rPr>
          <w:b/>
          <w:sz w:val="28"/>
          <w:szCs w:val="28"/>
        </w:rPr>
        <w:t>и</w:t>
      </w:r>
      <w:r w:rsidRPr="00EA5695">
        <w:rPr>
          <w:b/>
          <w:sz w:val="28"/>
          <w:szCs w:val="28"/>
        </w:rPr>
        <w:t>ка)</w:t>
      </w:r>
    </w:p>
    <w:p w:rsidR="003A0EDF" w:rsidRPr="004D7F42" w:rsidRDefault="003A0EDF" w:rsidP="003A0EDF">
      <w:pPr>
        <w:jc w:val="center"/>
        <w:rPr>
          <w:sz w:val="28"/>
          <w:szCs w:val="28"/>
        </w:rPr>
      </w:pP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 xml:space="preserve"> </w:t>
      </w:r>
      <w:r w:rsidRPr="004D7F42">
        <w:rPr>
          <w:szCs w:val="28"/>
        </w:rPr>
        <w:tab/>
        <w:t>Настоящая Методика разработана в целях определения размера платы за пользование жилым помещением муниципального жилищного фонда для нанимателей жилых помещений по договорам социального найма и договорам найма жилых помещений муниципального жилищного фонда.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4D7F42">
        <w:rPr>
          <w:szCs w:val="28"/>
        </w:rPr>
        <w:t xml:space="preserve"> 3.1.  Размер платы за наем жилого помещения                  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ab/>
        <w:t>3.1.1. Размер платы за наем j-ого жилого помещения,</w:t>
      </w:r>
      <w:r>
        <w:rPr>
          <w:szCs w:val="28"/>
        </w:rPr>
        <w:t xml:space="preserve"> п</w:t>
      </w:r>
      <w:r w:rsidRPr="004D7F42">
        <w:rPr>
          <w:szCs w:val="28"/>
        </w:rPr>
        <w:t>редоставленного по договору соц</w:t>
      </w:r>
      <w:r w:rsidRPr="004D7F42">
        <w:rPr>
          <w:szCs w:val="28"/>
        </w:rPr>
        <w:t>и</w:t>
      </w:r>
      <w:r w:rsidRPr="004D7F42">
        <w:rPr>
          <w:szCs w:val="28"/>
        </w:rPr>
        <w:t>ального найма или договору найма жилого помещения государственного или муниципального ж</w:t>
      </w:r>
      <w:r w:rsidRPr="004D7F42">
        <w:rPr>
          <w:szCs w:val="28"/>
        </w:rPr>
        <w:t>и</w:t>
      </w:r>
      <w:r w:rsidRPr="004D7F42">
        <w:rPr>
          <w:szCs w:val="28"/>
        </w:rPr>
        <w:t>лищного фонда, определяется по формуле 1: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Формула 1</w:t>
      </w:r>
    </w:p>
    <w:p w:rsidR="003A0EDF" w:rsidRPr="004D7F42" w:rsidRDefault="003A0EDF" w:rsidP="003A0EDF">
      <w:pPr>
        <w:pStyle w:val="ConsPlusNormal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П</w:t>
      </w:r>
      <w:r w:rsidRPr="004D7F42">
        <w:rPr>
          <w:szCs w:val="28"/>
          <w:vertAlign w:val="subscript"/>
        </w:rPr>
        <w:t>нj</w:t>
      </w:r>
      <w:r w:rsidRPr="004D7F42">
        <w:rPr>
          <w:szCs w:val="28"/>
        </w:rPr>
        <w:t xml:space="preserve"> = Н</w:t>
      </w:r>
      <w:r w:rsidRPr="004D7F42">
        <w:rPr>
          <w:szCs w:val="28"/>
          <w:vertAlign w:val="subscript"/>
        </w:rPr>
        <w:t>б</w:t>
      </w:r>
      <w:r w:rsidRPr="004D7F42">
        <w:rPr>
          <w:szCs w:val="28"/>
        </w:rPr>
        <w:t xml:space="preserve"> * К</w:t>
      </w:r>
      <w:r w:rsidRPr="004D7F42">
        <w:rPr>
          <w:szCs w:val="28"/>
          <w:vertAlign w:val="subscript"/>
        </w:rPr>
        <w:t>j</w:t>
      </w:r>
      <w:r w:rsidRPr="004D7F42">
        <w:rPr>
          <w:szCs w:val="28"/>
        </w:rPr>
        <w:t xml:space="preserve"> * К</w:t>
      </w:r>
      <w:r w:rsidRPr="004D7F42">
        <w:rPr>
          <w:szCs w:val="28"/>
          <w:vertAlign w:val="subscript"/>
        </w:rPr>
        <w:t>с</w:t>
      </w:r>
      <w:r w:rsidRPr="004D7F42">
        <w:rPr>
          <w:szCs w:val="28"/>
        </w:rPr>
        <w:t xml:space="preserve"> * П</w:t>
      </w:r>
      <w:r w:rsidRPr="004D7F42">
        <w:rPr>
          <w:szCs w:val="28"/>
          <w:vertAlign w:val="subscript"/>
        </w:rPr>
        <w:t>j</w:t>
      </w:r>
      <w:r w:rsidRPr="004D7F42">
        <w:rPr>
          <w:szCs w:val="28"/>
        </w:rPr>
        <w:t>, где</w:t>
      </w:r>
    </w:p>
    <w:p w:rsidR="003A0EDF" w:rsidRPr="004D7F42" w:rsidRDefault="003A0EDF" w:rsidP="003A0EDF">
      <w:pPr>
        <w:pStyle w:val="ConsPlusNormal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П</w:t>
      </w:r>
      <w:r w:rsidRPr="004D7F42">
        <w:rPr>
          <w:szCs w:val="28"/>
          <w:vertAlign w:val="subscript"/>
        </w:rPr>
        <w:t>нj</w:t>
      </w:r>
      <w:r w:rsidRPr="004D7F42">
        <w:rPr>
          <w:szCs w:val="28"/>
        </w:rPr>
        <w:t xml:space="preserve"> - размер платы за наем j-ого жилого помещения, предоставленного по договору социал</w:t>
      </w:r>
      <w:r w:rsidRPr="004D7F42">
        <w:rPr>
          <w:szCs w:val="28"/>
        </w:rPr>
        <w:t>ь</w:t>
      </w:r>
      <w:r w:rsidRPr="004D7F42">
        <w:rPr>
          <w:szCs w:val="28"/>
        </w:rPr>
        <w:t>ного найма или договору найма жилого помещения государственного или муниципального жили</w:t>
      </w:r>
      <w:r w:rsidRPr="004D7F42">
        <w:rPr>
          <w:szCs w:val="28"/>
        </w:rPr>
        <w:t>щ</w:t>
      </w:r>
      <w:r w:rsidRPr="004D7F42">
        <w:rPr>
          <w:szCs w:val="28"/>
        </w:rPr>
        <w:t>ного фонда;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Н</w:t>
      </w:r>
      <w:r w:rsidRPr="004D7F42">
        <w:rPr>
          <w:szCs w:val="28"/>
          <w:vertAlign w:val="subscript"/>
        </w:rPr>
        <w:t>б</w:t>
      </w:r>
      <w:r w:rsidRPr="004D7F42">
        <w:rPr>
          <w:szCs w:val="28"/>
        </w:rPr>
        <w:t xml:space="preserve"> - базовый размер платы за наем жилого помещения;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К</w:t>
      </w:r>
      <w:r w:rsidRPr="004D7F42">
        <w:rPr>
          <w:szCs w:val="28"/>
          <w:vertAlign w:val="subscript"/>
        </w:rPr>
        <w:t>j</w:t>
      </w:r>
      <w:r w:rsidRPr="004D7F42">
        <w:rPr>
          <w:szCs w:val="28"/>
        </w:rPr>
        <w:t xml:space="preserve"> - коэффициент, характеризующий качество и благоустройство жилого помещения, мест</w:t>
      </w:r>
      <w:r w:rsidRPr="004D7F42">
        <w:rPr>
          <w:szCs w:val="28"/>
        </w:rPr>
        <w:t>о</w:t>
      </w:r>
      <w:r w:rsidRPr="004D7F42">
        <w:rPr>
          <w:szCs w:val="28"/>
        </w:rPr>
        <w:t>расположение дома;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К</w:t>
      </w:r>
      <w:r w:rsidRPr="004D7F42">
        <w:rPr>
          <w:szCs w:val="28"/>
          <w:vertAlign w:val="subscript"/>
        </w:rPr>
        <w:t>с</w:t>
      </w:r>
      <w:r w:rsidRPr="004D7F42">
        <w:rPr>
          <w:szCs w:val="28"/>
        </w:rPr>
        <w:t xml:space="preserve"> - коэффициент соответствия платы;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П</w:t>
      </w:r>
      <w:r w:rsidRPr="004D7F42">
        <w:rPr>
          <w:szCs w:val="28"/>
          <w:vertAlign w:val="subscript"/>
        </w:rPr>
        <w:t>j</w:t>
      </w:r>
      <w:r w:rsidRPr="004D7F42">
        <w:rPr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3.1.2 Величина коэффициента соответствия платы устанавливается органом местного сам</w:t>
      </w:r>
      <w:r w:rsidRPr="004D7F42">
        <w:rPr>
          <w:szCs w:val="28"/>
        </w:rPr>
        <w:t>о</w:t>
      </w:r>
      <w:r w:rsidRPr="004D7F42">
        <w:rPr>
          <w:szCs w:val="28"/>
        </w:rPr>
        <w:t>управления исходя из социально-экономических условий в данном муниципальном образовании, в интервале [0;1]. При этом К</w:t>
      </w:r>
      <w:r w:rsidRPr="004D7F42">
        <w:rPr>
          <w:szCs w:val="28"/>
          <w:vertAlign w:val="subscript"/>
        </w:rPr>
        <w:t>с</w:t>
      </w:r>
      <w:r w:rsidRPr="004D7F42">
        <w:rPr>
          <w:szCs w:val="28"/>
        </w:rPr>
        <w:t xml:space="preserve"> может быть установлен как единым</w:t>
      </w:r>
      <w:r>
        <w:rPr>
          <w:szCs w:val="28"/>
        </w:rPr>
        <w:t xml:space="preserve"> для всех граждан, проживающих на территории  Чулымского сельсовета Новоселовского района Красноярского</w:t>
      </w:r>
      <w:r w:rsidRPr="004D7F42">
        <w:rPr>
          <w:szCs w:val="28"/>
        </w:rPr>
        <w:t xml:space="preserve"> края, так и дифф</w:t>
      </w:r>
      <w:r w:rsidRPr="004D7F42">
        <w:rPr>
          <w:szCs w:val="28"/>
        </w:rPr>
        <w:t>е</w:t>
      </w:r>
      <w:r w:rsidRPr="004D7F42">
        <w:rPr>
          <w:szCs w:val="28"/>
        </w:rPr>
        <w:t>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</w:t>
      </w:r>
      <w:r w:rsidRPr="004D7F42">
        <w:rPr>
          <w:szCs w:val="28"/>
        </w:rPr>
        <w:t>е</w:t>
      </w:r>
      <w:r w:rsidRPr="004D7F42">
        <w:rPr>
          <w:szCs w:val="28"/>
        </w:rPr>
        <w:t>дерации.</w:t>
      </w:r>
    </w:p>
    <w:p w:rsidR="003A0EDF" w:rsidRPr="004D7F42" w:rsidRDefault="003A0EDF" w:rsidP="003A0EDF">
      <w:pPr>
        <w:pStyle w:val="ConsPlusNormal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jc w:val="center"/>
        <w:outlineLvl w:val="1"/>
        <w:rPr>
          <w:szCs w:val="28"/>
        </w:rPr>
      </w:pPr>
      <w:r w:rsidRPr="004D7F42">
        <w:rPr>
          <w:szCs w:val="28"/>
        </w:rPr>
        <w:t>3.2. Базовый размер платы за наем жилого помещения</w:t>
      </w:r>
    </w:p>
    <w:p w:rsidR="003A0EDF" w:rsidRPr="004D7F42" w:rsidRDefault="003A0EDF" w:rsidP="003A0EDF">
      <w:pPr>
        <w:pStyle w:val="ConsPlusNormal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3.2.1. Базовый размер платы за наем жилого помещения определяется по формуле 2: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Формула 2</w:t>
      </w:r>
    </w:p>
    <w:p w:rsidR="003A0EDF" w:rsidRPr="004D7F42" w:rsidRDefault="003A0EDF" w:rsidP="003A0EDF">
      <w:pPr>
        <w:pStyle w:val="ConsPlusNormal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Н</w:t>
      </w:r>
      <w:r w:rsidRPr="004D7F42">
        <w:rPr>
          <w:szCs w:val="28"/>
          <w:vertAlign w:val="subscript"/>
        </w:rPr>
        <w:t>Б</w:t>
      </w:r>
      <w:r w:rsidRPr="004D7F42">
        <w:rPr>
          <w:szCs w:val="28"/>
        </w:rPr>
        <w:t xml:space="preserve"> = СР</w:t>
      </w:r>
      <w:r w:rsidRPr="004D7F42">
        <w:rPr>
          <w:szCs w:val="28"/>
          <w:vertAlign w:val="subscript"/>
        </w:rPr>
        <w:t>с</w:t>
      </w:r>
      <w:r w:rsidRPr="004D7F42">
        <w:rPr>
          <w:szCs w:val="28"/>
        </w:rPr>
        <w:t xml:space="preserve"> * 0,001, где</w:t>
      </w:r>
    </w:p>
    <w:p w:rsidR="003A0EDF" w:rsidRPr="004D7F42" w:rsidRDefault="003A0EDF" w:rsidP="003A0EDF">
      <w:pPr>
        <w:pStyle w:val="ConsPlusNormal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Н</w:t>
      </w:r>
      <w:r w:rsidRPr="004D7F42">
        <w:rPr>
          <w:szCs w:val="28"/>
          <w:vertAlign w:val="subscript"/>
        </w:rPr>
        <w:t>Б</w:t>
      </w:r>
      <w:r w:rsidRPr="004D7F42">
        <w:rPr>
          <w:szCs w:val="28"/>
        </w:rPr>
        <w:t xml:space="preserve"> - базовый размер платы за наем жилого помещения;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СР</w:t>
      </w:r>
      <w:r w:rsidRPr="004D7F42">
        <w:rPr>
          <w:szCs w:val="28"/>
          <w:vertAlign w:val="subscript"/>
        </w:rPr>
        <w:t>с</w:t>
      </w:r>
      <w:r w:rsidRPr="004D7F42">
        <w:rPr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4D7F42">
          <w:rPr>
            <w:szCs w:val="28"/>
          </w:rPr>
          <w:t>1 кв. м</w:t>
        </w:r>
      </w:smartTag>
      <w:r w:rsidRPr="004D7F42">
        <w:rPr>
          <w:szCs w:val="28"/>
        </w:rPr>
        <w:t xml:space="preserve"> на вторичном рынке жилья в муниципальном образовании, в кот</w:t>
      </w:r>
      <w:r w:rsidRPr="004D7F42">
        <w:rPr>
          <w:szCs w:val="28"/>
        </w:rPr>
        <w:t>о</w:t>
      </w:r>
      <w:r w:rsidRPr="004D7F42">
        <w:rPr>
          <w:szCs w:val="28"/>
        </w:rPr>
        <w:t>ром находится жилое помещение государственного или муниципального жилищного фонда, пр</w:t>
      </w:r>
      <w:r w:rsidRPr="004D7F42">
        <w:rPr>
          <w:szCs w:val="28"/>
        </w:rPr>
        <w:t>е</w:t>
      </w:r>
      <w:r w:rsidRPr="004D7F42">
        <w:rPr>
          <w:szCs w:val="28"/>
        </w:rPr>
        <w:t>доставляемое по договорам социального найма и договорам найма жилых помещений.</w:t>
      </w:r>
    </w:p>
    <w:p w:rsidR="003A0EDF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 xml:space="preserve">3.2.2. Средняя цена </w:t>
      </w:r>
      <w:smartTag w:uri="urn:schemas-microsoft-com:office:smarttags" w:element="metricconverter">
        <w:smartTagPr>
          <w:attr w:name="ProductID" w:val="1 кв. м"/>
        </w:smartTagPr>
        <w:r w:rsidRPr="004D7F42">
          <w:rPr>
            <w:szCs w:val="28"/>
          </w:rPr>
          <w:t>1 кв. м</w:t>
        </w:r>
      </w:smartTag>
      <w:r w:rsidRPr="004D7F42">
        <w:rPr>
          <w:szCs w:val="28"/>
        </w:rPr>
        <w:t xml:space="preserve"> на вторичном рынке жилья определяется по данным территор</w:t>
      </w:r>
      <w:r w:rsidRPr="004D7F42">
        <w:rPr>
          <w:szCs w:val="28"/>
        </w:rPr>
        <w:t>и</w:t>
      </w:r>
      <w:r w:rsidRPr="004D7F42">
        <w:rPr>
          <w:szCs w:val="28"/>
        </w:rPr>
        <w:t>ального органа Федеральной службы государственной статистики.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 xml:space="preserve">Средняя цена </w:t>
      </w:r>
      <w:smartTag w:uri="urn:schemas-microsoft-com:office:smarttags" w:element="metricconverter">
        <w:smartTagPr>
          <w:attr w:name="ProductID" w:val="1 кв. м"/>
        </w:smartTagPr>
        <w:r w:rsidRPr="004D7F42">
          <w:rPr>
            <w:szCs w:val="28"/>
          </w:rPr>
          <w:t>1 кв. м</w:t>
        </w:r>
      </w:smartTag>
      <w:r w:rsidRPr="004D7F42">
        <w:rPr>
          <w:szCs w:val="28"/>
        </w:rPr>
        <w:t xml:space="preserve"> на вторичном рынке жилья </w:t>
      </w:r>
      <w:r>
        <w:rPr>
          <w:szCs w:val="28"/>
        </w:rPr>
        <w:t>за 2016 год составляет 42200 рублей.</w:t>
      </w:r>
    </w:p>
    <w:p w:rsidR="003A0EDF" w:rsidRPr="004D7F42" w:rsidRDefault="003A0EDF" w:rsidP="003A0EDF">
      <w:pPr>
        <w:pStyle w:val="ConsPlusNormal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jc w:val="center"/>
        <w:outlineLvl w:val="1"/>
        <w:rPr>
          <w:szCs w:val="28"/>
        </w:rPr>
      </w:pPr>
      <w:r w:rsidRPr="004D7F42">
        <w:rPr>
          <w:szCs w:val="28"/>
        </w:rPr>
        <w:t>3.3. Коэффициент, характеризующий качество и благоустройство</w:t>
      </w:r>
    </w:p>
    <w:p w:rsidR="003A0EDF" w:rsidRPr="004D7F42" w:rsidRDefault="003A0EDF" w:rsidP="003A0EDF">
      <w:pPr>
        <w:pStyle w:val="ConsPlusNormal"/>
        <w:jc w:val="center"/>
        <w:rPr>
          <w:szCs w:val="28"/>
        </w:rPr>
      </w:pPr>
      <w:r w:rsidRPr="004D7F42">
        <w:rPr>
          <w:szCs w:val="28"/>
        </w:rPr>
        <w:t>жилого помещения, месторасположение дома</w:t>
      </w:r>
    </w:p>
    <w:p w:rsidR="003A0EDF" w:rsidRPr="004D7F42" w:rsidRDefault="003A0EDF" w:rsidP="003A0EDF">
      <w:pPr>
        <w:pStyle w:val="ConsPlusNormal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3.3.1. Размер платы за наем жилого помещения устанавливается с использованием коэ</w:t>
      </w:r>
      <w:r w:rsidRPr="004D7F42">
        <w:rPr>
          <w:szCs w:val="28"/>
        </w:rPr>
        <w:t>ф</w:t>
      </w:r>
      <w:r w:rsidRPr="004D7F42">
        <w:rPr>
          <w:szCs w:val="28"/>
        </w:rPr>
        <w:t>фициента, характеризующего качество и благоустройство жилого помещения, месторасположение дома.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lastRenderedPageBreak/>
        <w:t>3.3.2. Интегральное значение К</w:t>
      </w:r>
      <w:r w:rsidRPr="004D7F42">
        <w:rPr>
          <w:szCs w:val="28"/>
          <w:vertAlign w:val="subscript"/>
        </w:rPr>
        <w:t>j</w:t>
      </w:r>
      <w:r w:rsidRPr="004D7F42">
        <w:rPr>
          <w:szCs w:val="28"/>
        </w:rPr>
        <w:t xml:space="preserve"> для жилого помещения рассчитывается как средневзвеше</w:t>
      </w:r>
      <w:r w:rsidRPr="004D7F42">
        <w:rPr>
          <w:szCs w:val="28"/>
        </w:rPr>
        <w:t>н</w:t>
      </w:r>
      <w:r w:rsidRPr="004D7F42">
        <w:rPr>
          <w:szCs w:val="28"/>
        </w:rPr>
        <w:t>ное значение показателей по отдельным параметрам по формуле 3: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Формула 3</w:t>
      </w:r>
    </w:p>
    <w:p w:rsidR="003A0EDF" w:rsidRPr="004D7F42" w:rsidRDefault="003A0EDF" w:rsidP="003A0EDF">
      <w:pPr>
        <w:pStyle w:val="ConsPlusNormal"/>
        <w:jc w:val="both"/>
        <w:rPr>
          <w:szCs w:val="28"/>
        </w:rPr>
      </w:pP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24"/>
          <w:szCs w:val="28"/>
        </w:rPr>
        <w:drawing>
          <wp:inline distT="0" distB="0" distL="0" distR="0">
            <wp:extent cx="1543050" cy="552450"/>
            <wp:effectExtent l="0" t="0" r="0" b="0"/>
            <wp:docPr id="7" name="Рисунок 7" descr="base_3285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1_206781_1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F42">
        <w:rPr>
          <w:szCs w:val="28"/>
        </w:rPr>
        <w:t>, где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К</w:t>
      </w:r>
      <w:r w:rsidRPr="004D7F42">
        <w:rPr>
          <w:szCs w:val="28"/>
          <w:vertAlign w:val="subscript"/>
        </w:rPr>
        <w:t>j</w:t>
      </w:r>
      <w:r w:rsidRPr="004D7F42">
        <w:rPr>
          <w:szCs w:val="28"/>
        </w:rPr>
        <w:t xml:space="preserve"> - коэффициент, характеризующий качество и благоустройство жилого помещения, мест</w:t>
      </w:r>
      <w:r w:rsidRPr="004D7F42">
        <w:rPr>
          <w:szCs w:val="28"/>
        </w:rPr>
        <w:t>о</w:t>
      </w:r>
      <w:r w:rsidRPr="004D7F42">
        <w:rPr>
          <w:szCs w:val="28"/>
        </w:rPr>
        <w:t>расположение дома;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К</w:t>
      </w:r>
      <w:r w:rsidRPr="004D7F42">
        <w:rPr>
          <w:szCs w:val="28"/>
          <w:vertAlign w:val="subscript"/>
        </w:rPr>
        <w:t>1</w:t>
      </w:r>
      <w:r w:rsidRPr="004D7F42">
        <w:rPr>
          <w:szCs w:val="28"/>
        </w:rPr>
        <w:t xml:space="preserve"> - коэффициент, характеризующий качество жилого помещения;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К</w:t>
      </w:r>
      <w:r w:rsidRPr="004D7F42">
        <w:rPr>
          <w:szCs w:val="28"/>
          <w:vertAlign w:val="subscript"/>
        </w:rPr>
        <w:t>2</w:t>
      </w:r>
      <w:r w:rsidRPr="004D7F42">
        <w:rPr>
          <w:szCs w:val="28"/>
        </w:rPr>
        <w:t xml:space="preserve"> - коэффициент, характеризующий благоустройство жилого помещения;</w:t>
      </w:r>
    </w:p>
    <w:p w:rsidR="003A0EDF" w:rsidRDefault="003A0EDF" w:rsidP="003A0EDF">
      <w:pPr>
        <w:pStyle w:val="ConsPlusNormal"/>
        <w:ind w:firstLine="540"/>
        <w:jc w:val="both"/>
        <w:rPr>
          <w:szCs w:val="28"/>
        </w:rPr>
      </w:pPr>
      <w:r w:rsidRPr="004D7F42">
        <w:rPr>
          <w:szCs w:val="28"/>
        </w:rPr>
        <w:t>К</w:t>
      </w:r>
      <w:r w:rsidRPr="004D7F42">
        <w:rPr>
          <w:szCs w:val="28"/>
          <w:vertAlign w:val="subscript"/>
        </w:rPr>
        <w:t>3</w:t>
      </w:r>
      <w:r w:rsidRPr="004D7F42">
        <w:rPr>
          <w:szCs w:val="28"/>
        </w:rPr>
        <w:t xml:space="preserve"> - коэффициент, месторасположение дома.</w:t>
      </w:r>
    </w:p>
    <w:p w:rsidR="003A0EDF" w:rsidRPr="004D7F42" w:rsidRDefault="003A0EDF" w:rsidP="003A0EDF">
      <w:pPr>
        <w:pStyle w:val="ConsPlusNormal"/>
        <w:ind w:firstLine="540"/>
        <w:jc w:val="both"/>
        <w:rPr>
          <w:szCs w:val="28"/>
        </w:rPr>
      </w:pPr>
    </w:p>
    <w:p w:rsidR="003A0EDF" w:rsidRDefault="003A0EDF" w:rsidP="003A0ED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3</w:t>
      </w:r>
      <w:r w:rsidRPr="004D7F42">
        <w:rPr>
          <w:szCs w:val="28"/>
        </w:rPr>
        <w:t>.3.</w:t>
      </w:r>
      <w:r>
        <w:rPr>
          <w:szCs w:val="28"/>
        </w:rPr>
        <w:t>3.</w:t>
      </w:r>
      <w:r w:rsidRPr="004D7F42">
        <w:rPr>
          <w:szCs w:val="28"/>
        </w:rPr>
        <w:t xml:space="preserve"> Значения показателей К</w:t>
      </w:r>
      <w:r w:rsidRPr="004D7F42">
        <w:rPr>
          <w:szCs w:val="28"/>
          <w:vertAlign w:val="subscript"/>
        </w:rPr>
        <w:t>1</w:t>
      </w:r>
      <w:r w:rsidRPr="004D7F42">
        <w:rPr>
          <w:szCs w:val="28"/>
        </w:rPr>
        <w:t xml:space="preserve"> - К</w:t>
      </w:r>
      <w:r w:rsidRPr="004D7F42">
        <w:rPr>
          <w:szCs w:val="28"/>
          <w:vertAlign w:val="subscript"/>
        </w:rPr>
        <w:t>3</w:t>
      </w:r>
      <w:r w:rsidRPr="004D7F42">
        <w:rPr>
          <w:szCs w:val="28"/>
        </w:rPr>
        <w:t xml:space="preserve"> оцениваются в интервале [0,8; 1,3].</w:t>
      </w:r>
    </w:p>
    <w:p w:rsidR="003A0EDF" w:rsidRPr="004D7F42" w:rsidRDefault="003A0EDF" w:rsidP="003A0EDF">
      <w:pPr>
        <w:jc w:val="both"/>
        <w:rPr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993300"/>
          <w:sz w:val="28"/>
          <w:szCs w:val="28"/>
        </w:rPr>
        <w:tab/>
      </w:r>
      <w:r w:rsidRPr="004D7F42">
        <w:rPr>
          <w:color w:val="000000"/>
          <w:sz w:val="28"/>
          <w:szCs w:val="28"/>
        </w:rPr>
        <w:t>3.3.4. Обязанность по внесению платы за наём возникает у нанимателя жилого помещения с момента заключения договора социального найма и д</w:t>
      </w:r>
      <w:r w:rsidRPr="004D7F42">
        <w:rPr>
          <w:color w:val="000000"/>
          <w:sz w:val="28"/>
          <w:szCs w:val="28"/>
        </w:rPr>
        <w:t>о</w:t>
      </w:r>
      <w:r w:rsidRPr="004D7F42">
        <w:rPr>
          <w:color w:val="000000"/>
          <w:sz w:val="28"/>
          <w:szCs w:val="28"/>
        </w:rPr>
        <w:t xml:space="preserve">говора найма жилого помещения муниципального жилищного фонда. </w:t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000000"/>
          <w:sz w:val="28"/>
          <w:szCs w:val="28"/>
        </w:rPr>
        <w:tab/>
        <w:t>3.4.5.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</w:t>
      </w:r>
      <w:r w:rsidRPr="004D7F42">
        <w:rPr>
          <w:color w:val="000000"/>
          <w:sz w:val="28"/>
          <w:szCs w:val="28"/>
        </w:rPr>
        <w:t>е</w:t>
      </w:r>
      <w:r w:rsidRPr="004D7F42">
        <w:rPr>
          <w:color w:val="000000"/>
          <w:sz w:val="28"/>
          <w:szCs w:val="28"/>
        </w:rPr>
        <w:t xml:space="preserve">сения платы за пользование жилым помещением (платы за наём). </w:t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000000"/>
          <w:sz w:val="28"/>
          <w:szCs w:val="28"/>
        </w:rPr>
        <w:tab/>
        <w:t>3.4.6. Плата за наём не взимается с граждан, проживающих в домах, находящихся в аварийном состоянии, признанных аварийными или непр</w:t>
      </w:r>
      <w:r w:rsidRPr="004D7F42">
        <w:rPr>
          <w:color w:val="000000"/>
          <w:sz w:val="28"/>
          <w:szCs w:val="28"/>
        </w:rPr>
        <w:t>и</w:t>
      </w:r>
      <w:r w:rsidRPr="004D7F42">
        <w:rPr>
          <w:color w:val="000000"/>
          <w:sz w:val="28"/>
          <w:szCs w:val="28"/>
        </w:rPr>
        <w:t xml:space="preserve">годными для проживания. </w:t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000000"/>
          <w:sz w:val="28"/>
          <w:szCs w:val="28"/>
        </w:rPr>
        <w:tab/>
        <w:t>3.4.7. Плата за наём жилого помещения вносится нанимателем жилого помещения ежемесячно до десятого числа месяца следующего за истекшим месяцем, если иной срок не установлен договором социального найма и д</w:t>
      </w:r>
      <w:r w:rsidRPr="004D7F42">
        <w:rPr>
          <w:color w:val="000000"/>
          <w:sz w:val="28"/>
          <w:szCs w:val="28"/>
        </w:rPr>
        <w:t>о</w:t>
      </w:r>
      <w:r w:rsidRPr="004D7F42">
        <w:rPr>
          <w:color w:val="000000"/>
          <w:sz w:val="28"/>
          <w:szCs w:val="28"/>
        </w:rPr>
        <w:t>говором найма жилого помещения муниципального жилищного фонда в с</w:t>
      </w:r>
      <w:r w:rsidRPr="004D7F42">
        <w:rPr>
          <w:color w:val="000000"/>
          <w:sz w:val="28"/>
          <w:szCs w:val="28"/>
        </w:rPr>
        <w:t>о</w:t>
      </w:r>
      <w:r w:rsidRPr="004D7F42">
        <w:rPr>
          <w:color w:val="000000"/>
          <w:sz w:val="28"/>
          <w:szCs w:val="28"/>
        </w:rPr>
        <w:t>ответствии с реквизитами платежа, указа</w:t>
      </w:r>
      <w:r>
        <w:rPr>
          <w:color w:val="000000"/>
          <w:sz w:val="28"/>
          <w:szCs w:val="28"/>
        </w:rPr>
        <w:t>нными в вышеназванных договорах, или в дополнительных соглашениях к этим договорам.</w:t>
      </w:r>
      <w:r w:rsidRPr="004D7F42">
        <w:rPr>
          <w:color w:val="000000"/>
          <w:sz w:val="28"/>
          <w:szCs w:val="28"/>
        </w:rPr>
        <w:t xml:space="preserve"> </w:t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000000"/>
          <w:sz w:val="28"/>
          <w:szCs w:val="28"/>
        </w:rPr>
        <w:tab/>
        <w:t>3.4.8. Граждане, несвоевременно и (или) не полностью внесшие плату за жилое помещение обязан</w:t>
      </w:r>
      <w:r>
        <w:rPr>
          <w:color w:val="000000"/>
          <w:sz w:val="28"/>
          <w:szCs w:val="28"/>
        </w:rPr>
        <w:t>ы уплатить (администрации Чулымского сельс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вета Новоселовского района Красноярского</w:t>
      </w:r>
      <w:r w:rsidRPr="004D7F42">
        <w:rPr>
          <w:color w:val="000000"/>
          <w:sz w:val="28"/>
          <w:szCs w:val="28"/>
        </w:rPr>
        <w:t xml:space="preserve"> края) пени в размере одной трё</w:t>
      </w:r>
      <w:r w:rsidRPr="004D7F42">
        <w:rPr>
          <w:color w:val="000000"/>
          <w:sz w:val="28"/>
          <w:szCs w:val="28"/>
        </w:rPr>
        <w:t>х</w:t>
      </w:r>
      <w:r w:rsidRPr="004D7F42">
        <w:rPr>
          <w:color w:val="000000"/>
          <w:sz w:val="28"/>
          <w:szCs w:val="28"/>
        </w:rPr>
        <w:t>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</w:t>
      </w:r>
      <w:r w:rsidRPr="004D7F42">
        <w:rPr>
          <w:color w:val="000000"/>
          <w:sz w:val="28"/>
          <w:szCs w:val="28"/>
        </w:rPr>
        <w:t>н</w:t>
      </w:r>
      <w:r w:rsidRPr="004D7F42">
        <w:rPr>
          <w:color w:val="000000"/>
          <w:sz w:val="28"/>
          <w:szCs w:val="28"/>
        </w:rPr>
        <w:t xml:space="preserve">ного срока оплаты по день фактической выплаты включительно. </w:t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000000"/>
          <w:sz w:val="28"/>
          <w:szCs w:val="28"/>
        </w:rPr>
        <w:tab/>
        <w:t>3.4.9. Поступление платежей за наём жилых помещений и расходы, производимые за счет этой платы включаются в структуру бюджета мун</w:t>
      </w:r>
      <w:r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 Чулымского</w:t>
      </w:r>
      <w:r w:rsidRPr="004D7F42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Новоселовского района Кра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ноярского</w:t>
      </w:r>
      <w:r w:rsidRPr="004D7F42">
        <w:rPr>
          <w:color w:val="000000"/>
          <w:sz w:val="28"/>
          <w:szCs w:val="28"/>
        </w:rPr>
        <w:t xml:space="preserve"> края.</w:t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000000"/>
          <w:sz w:val="28"/>
          <w:szCs w:val="28"/>
        </w:rPr>
        <w:tab/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000000"/>
          <w:sz w:val="28"/>
          <w:szCs w:val="28"/>
        </w:rPr>
        <w:t xml:space="preserve"> </w:t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9933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9933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9933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9933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9933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9933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993300"/>
          <w:sz w:val="28"/>
          <w:szCs w:val="28"/>
        </w:rPr>
      </w:pPr>
    </w:p>
    <w:p w:rsidR="003A0EDF" w:rsidRDefault="003A0EDF" w:rsidP="003A0EDF">
      <w:pPr>
        <w:jc w:val="both"/>
        <w:rPr>
          <w:color w:val="9933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9933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9933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993300"/>
          <w:sz w:val="28"/>
          <w:szCs w:val="28"/>
        </w:rPr>
        <w:t xml:space="preserve">       </w:t>
      </w:r>
      <w:r w:rsidRPr="004D7F42">
        <w:rPr>
          <w:color w:val="993300"/>
          <w:sz w:val="28"/>
          <w:szCs w:val="28"/>
        </w:rPr>
        <w:tab/>
      </w:r>
      <w:r w:rsidRPr="004D7F42">
        <w:rPr>
          <w:color w:val="993300"/>
          <w:sz w:val="28"/>
          <w:szCs w:val="28"/>
        </w:rPr>
        <w:tab/>
      </w:r>
      <w:r w:rsidRPr="004D7F42">
        <w:rPr>
          <w:color w:val="993300"/>
          <w:sz w:val="28"/>
          <w:szCs w:val="28"/>
        </w:rPr>
        <w:tab/>
      </w:r>
      <w:r w:rsidRPr="004D7F42">
        <w:rPr>
          <w:color w:val="993300"/>
          <w:sz w:val="28"/>
          <w:szCs w:val="28"/>
        </w:rPr>
        <w:tab/>
      </w:r>
      <w:r w:rsidRPr="004D7F42">
        <w:rPr>
          <w:color w:val="993300"/>
          <w:sz w:val="28"/>
          <w:szCs w:val="28"/>
        </w:rPr>
        <w:tab/>
      </w:r>
      <w:r w:rsidRPr="004D7F42">
        <w:rPr>
          <w:color w:val="993300"/>
          <w:sz w:val="28"/>
          <w:szCs w:val="28"/>
        </w:rPr>
        <w:tab/>
      </w:r>
      <w:r w:rsidRPr="004D7F42">
        <w:rPr>
          <w:color w:val="993300"/>
          <w:sz w:val="28"/>
          <w:szCs w:val="28"/>
        </w:rPr>
        <w:tab/>
      </w:r>
      <w:r w:rsidRPr="004D7F42">
        <w:rPr>
          <w:color w:val="993300"/>
          <w:sz w:val="28"/>
          <w:szCs w:val="28"/>
        </w:rPr>
        <w:tab/>
      </w:r>
      <w:r w:rsidRPr="004D7F42">
        <w:rPr>
          <w:color w:val="993300"/>
          <w:sz w:val="28"/>
          <w:szCs w:val="28"/>
        </w:rPr>
        <w:tab/>
      </w:r>
      <w:r w:rsidRPr="004D7F42">
        <w:rPr>
          <w:color w:val="993300"/>
          <w:sz w:val="28"/>
          <w:szCs w:val="28"/>
        </w:rPr>
        <w:tab/>
      </w:r>
      <w:r w:rsidRPr="004D7F42">
        <w:rPr>
          <w:color w:val="000000"/>
          <w:sz w:val="28"/>
          <w:szCs w:val="28"/>
        </w:rPr>
        <w:t>Приложение 1</w:t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</w:p>
    <w:p w:rsidR="003A0EDF" w:rsidRPr="004D7F42" w:rsidRDefault="003A0EDF" w:rsidP="003A0EDF">
      <w:pPr>
        <w:jc w:val="both"/>
        <w:rPr>
          <w:sz w:val="28"/>
          <w:szCs w:val="28"/>
        </w:rPr>
      </w:pPr>
      <w:r w:rsidRPr="004D7F42">
        <w:rPr>
          <w:color w:val="000000"/>
          <w:sz w:val="28"/>
          <w:szCs w:val="28"/>
        </w:rPr>
        <w:t xml:space="preserve">                                                                              к Порядку определения раз</w:t>
      </w:r>
      <w:r w:rsidRPr="004D7F42">
        <w:rPr>
          <w:sz w:val="28"/>
          <w:szCs w:val="28"/>
        </w:rPr>
        <w:t xml:space="preserve">мера </w:t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  <w:t xml:space="preserve">       платы за пользование жилым </w:t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  <w:t xml:space="preserve">       помещением (платы за наём) </w:t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  <w:t xml:space="preserve">       муниципального жилищного </w:t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 w:rsidRPr="004D7F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фонда Чулымского сельсовета</w:t>
      </w:r>
    </w:p>
    <w:p w:rsidR="003A0EDF" w:rsidRPr="004D7F42" w:rsidRDefault="003A0EDF" w:rsidP="003A0EDF">
      <w:pPr>
        <w:jc w:val="both"/>
        <w:rPr>
          <w:sz w:val="28"/>
          <w:szCs w:val="28"/>
        </w:rPr>
      </w:pPr>
    </w:p>
    <w:p w:rsidR="003A0EDF" w:rsidRPr="004D7F42" w:rsidRDefault="003A0EDF" w:rsidP="003A0EDF">
      <w:pPr>
        <w:jc w:val="both"/>
        <w:rPr>
          <w:sz w:val="28"/>
          <w:szCs w:val="28"/>
        </w:rPr>
      </w:pPr>
    </w:p>
    <w:p w:rsidR="003A0EDF" w:rsidRPr="00DC26CC" w:rsidRDefault="003A0EDF" w:rsidP="003A0EDF">
      <w:pPr>
        <w:jc w:val="center"/>
        <w:rPr>
          <w:b/>
          <w:color w:val="000000"/>
          <w:sz w:val="28"/>
          <w:szCs w:val="28"/>
        </w:rPr>
      </w:pPr>
      <w:r w:rsidRPr="00DC26CC">
        <w:rPr>
          <w:b/>
          <w:color w:val="000000"/>
          <w:sz w:val="28"/>
          <w:szCs w:val="28"/>
        </w:rPr>
        <w:t xml:space="preserve">1. КОЭФФИЦИЕНТ СООТВЕТСТВИЯ ПЛАТЫ ЗА НАЕМ ЖИЛОГО ПОМЕЩЕНИЯ (Кс). </w:t>
      </w:r>
    </w:p>
    <w:p w:rsidR="003A0EDF" w:rsidRPr="004D7F42" w:rsidRDefault="003A0EDF" w:rsidP="003A0EDF">
      <w:pPr>
        <w:jc w:val="center"/>
        <w:rPr>
          <w:color w:val="000000"/>
          <w:sz w:val="28"/>
          <w:szCs w:val="28"/>
        </w:rPr>
      </w:pP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000000"/>
          <w:sz w:val="28"/>
          <w:szCs w:val="28"/>
        </w:rPr>
        <w:tab/>
        <w:t>Величина коэффициента соответствия платы за наем жилого помещ</w:t>
      </w:r>
      <w:r w:rsidRPr="004D7F42">
        <w:rPr>
          <w:color w:val="000000"/>
          <w:sz w:val="28"/>
          <w:szCs w:val="28"/>
        </w:rPr>
        <w:t>е</w:t>
      </w:r>
      <w:r w:rsidRPr="004D7F42">
        <w:rPr>
          <w:color w:val="000000"/>
          <w:sz w:val="28"/>
          <w:szCs w:val="28"/>
        </w:rPr>
        <w:t>ния устанавливается</w:t>
      </w:r>
      <w:r>
        <w:rPr>
          <w:color w:val="000000"/>
          <w:sz w:val="28"/>
          <w:szCs w:val="28"/>
        </w:rPr>
        <w:t xml:space="preserve"> </w:t>
      </w:r>
      <w:r w:rsidRPr="004D7F42">
        <w:rPr>
          <w:color w:val="000000"/>
          <w:sz w:val="28"/>
          <w:szCs w:val="28"/>
        </w:rPr>
        <w:t xml:space="preserve"> равной </w:t>
      </w:r>
      <w:r>
        <w:rPr>
          <w:color w:val="000000"/>
          <w:sz w:val="28"/>
          <w:szCs w:val="28"/>
        </w:rPr>
        <w:t>0,2 и утверждается Решением Совета депутатов</w:t>
      </w:r>
      <w:r w:rsidRPr="00741330">
        <w:rPr>
          <w:color w:val="000000"/>
          <w:sz w:val="40"/>
          <w:szCs w:val="40"/>
        </w:rPr>
        <w:t xml:space="preserve"> </w:t>
      </w:r>
      <w:r w:rsidRPr="004D7F42">
        <w:rPr>
          <w:color w:val="000000"/>
          <w:sz w:val="28"/>
          <w:szCs w:val="28"/>
        </w:rPr>
        <w:t xml:space="preserve">для граждан, проживающих  в </w:t>
      </w:r>
      <w:r>
        <w:rPr>
          <w:sz w:val="28"/>
          <w:szCs w:val="28"/>
        </w:rPr>
        <w:t>жилых помещениях</w:t>
      </w:r>
      <w:r w:rsidRPr="004D7F42">
        <w:rPr>
          <w:sz w:val="28"/>
          <w:szCs w:val="28"/>
        </w:rPr>
        <w:t xml:space="preserve"> муниципального жили</w:t>
      </w:r>
      <w:r w:rsidRPr="004D7F42">
        <w:rPr>
          <w:sz w:val="28"/>
          <w:szCs w:val="28"/>
        </w:rPr>
        <w:t>щ</w:t>
      </w:r>
      <w:r w:rsidRPr="004D7F42">
        <w:rPr>
          <w:sz w:val="28"/>
          <w:szCs w:val="28"/>
        </w:rPr>
        <w:t>ного фонда мун</w:t>
      </w:r>
      <w:r>
        <w:rPr>
          <w:sz w:val="28"/>
          <w:szCs w:val="28"/>
        </w:rPr>
        <w:t>иципального образования Чулымского сельсовета Новосело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   Красноярского</w:t>
      </w:r>
      <w:r w:rsidRPr="004D7F42">
        <w:rPr>
          <w:sz w:val="28"/>
          <w:szCs w:val="28"/>
        </w:rPr>
        <w:t xml:space="preserve"> края</w:t>
      </w:r>
      <w:r>
        <w:rPr>
          <w:sz w:val="28"/>
          <w:szCs w:val="28"/>
        </w:rPr>
        <w:t>.</w:t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  <w:r w:rsidRPr="004D7F42">
        <w:rPr>
          <w:color w:val="000000"/>
          <w:sz w:val="28"/>
          <w:szCs w:val="28"/>
        </w:rPr>
        <w:tab/>
      </w:r>
    </w:p>
    <w:p w:rsidR="003A0EDF" w:rsidRPr="00741330" w:rsidRDefault="003A0EDF" w:rsidP="003A0EDF">
      <w:pPr>
        <w:jc w:val="center"/>
        <w:rPr>
          <w:b/>
          <w:color w:val="000000"/>
          <w:sz w:val="28"/>
          <w:szCs w:val="28"/>
        </w:rPr>
      </w:pPr>
      <w:r w:rsidRPr="00741330">
        <w:rPr>
          <w:b/>
          <w:color w:val="000000"/>
          <w:sz w:val="28"/>
          <w:szCs w:val="28"/>
        </w:rPr>
        <w:t>2. КОЭФФИЦИЕНТЫ, ХАРАКТЕРИЗУЮЩИЕ КАЧЕСТВО И БЛ</w:t>
      </w:r>
      <w:r w:rsidRPr="00741330">
        <w:rPr>
          <w:b/>
          <w:color w:val="000000"/>
          <w:sz w:val="28"/>
          <w:szCs w:val="28"/>
        </w:rPr>
        <w:t>А</w:t>
      </w:r>
      <w:r w:rsidRPr="00741330">
        <w:rPr>
          <w:b/>
          <w:color w:val="000000"/>
          <w:sz w:val="28"/>
          <w:szCs w:val="28"/>
        </w:rPr>
        <w:t>ГОУСТРОЙСТВО ЖИЛОГО ПОМЕЩЕНИЯ, МЕСТОРАСПОЛОЖ</w:t>
      </w:r>
      <w:r w:rsidRPr="00741330">
        <w:rPr>
          <w:b/>
          <w:color w:val="000000"/>
          <w:sz w:val="28"/>
          <w:szCs w:val="28"/>
        </w:rPr>
        <w:t>Е</w:t>
      </w:r>
      <w:r w:rsidRPr="00741330">
        <w:rPr>
          <w:b/>
          <w:color w:val="000000"/>
          <w:sz w:val="28"/>
          <w:szCs w:val="28"/>
        </w:rPr>
        <w:t>НИЕ МНОГОКВАРТИРНОГО ДОМА.</w:t>
      </w:r>
    </w:p>
    <w:p w:rsidR="003A0EDF" w:rsidRPr="004D7F42" w:rsidRDefault="003A0EDF" w:rsidP="003A0ED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5540"/>
        <w:gridCol w:w="1946"/>
      </w:tblGrid>
      <w:tr w:rsidR="003A0EDF" w:rsidRPr="00B678C6" w:rsidTr="00B0346F">
        <w:tc>
          <w:tcPr>
            <w:tcW w:w="2085" w:type="dxa"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Коэффициенты</w:t>
            </w:r>
          </w:p>
        </w:tc>
        <w:tc>
          <w:tcPr>
            <w:tcW w:w="5540" w:type="dxa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Потребительские качества жилого помещ</w:t>
            </w:r>
            <w:r w:rsidRPr="00B678C6">
              <w:rPr>
                <w:color w:val="000000"/>
                <w:sz w:val="28"/>
                <w:szCs w:val="28"/>
              </w:rPr>
              <w:t>е</w:t>
            </w:r>
            <w:r w:rsidRPr="00B678C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946" w:type="dxa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Значение к</w:t>
            </w:r>
            <w:r w:rsidRPr="00B678C6">
              <w:rPr>
                <w:color w:val="000000"/>
                <w:sz w:val="28"/>
                <w:szCs w:val="28"/>
              </w:rPr>
              <w:t>о</w:t>
            </w:r>
            <w:r w:rsidRPr="00B678C6">
              <w:rPr>
                <w:color w:val="000000"/>
                <w:sz w:val="28"/>
                <w:szCs w:val="28"/>
              </w:rPr>
              <w:t>эффициента</w:t>
            </w:r>
          </w:p>
        </w:tc>
      </w:tr>
      <w:tr w:rsidR="003A0EDF" w:rsidRPr="00B678C6" w:rsidTr="00B0346F">
        <w:tc>
          <w:tcPr>
            <w:tcW w:w="2085" w:type="dxa"/>
            <w:vMerge w:val="restart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B678C6">
              <w:rPr>
                <w:color w:val="000000"/>
                <w:sz w:val="28"/>
                <w:szCs w:val="28"/>
              </w:rPr>
              <w:t>К</w:t>
            </w:r>
            <w:r w:rsidRPr="00B678C6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540" w:type="dxa"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кирпичные, уровень износа здания до 50 %</w:t>
            </w:r>
          </w:p>
        </w:tc>
        <w:tc>
          <w:tcPr>
            <w:tcW w:w="1946" w:type="dxa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A0EDF" w:rsidRPr="00B678C6" w:rsidTr="00B0346F">
        <w:tc>
          <w:tcPr>
            <w:tcW w:w="2085" w:type="dxa"/>
            <w:vMerge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жилые</w:t>
            </w:r>
            <w:r w:rsidRPr="00B678C6">
              <w:rPr>
                <w:color w:val="000000"/>
                <w:sz w:val="28"/>
                <w:szCs w:val="28"/>
              </w:rPr>
              <w:t>, уровень износа здания от 51 % до 70 %</w:t>
            </w:r>
          </w:p>
        </w:tc>
        <w:tc>
          <w:tcPr>
            <w:tcW w:w="1946" w:type="dxa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A0EDF" w:rsidRPr="00B678C6" w:rsidTr="00B0346F">
        <w:tc>
          <w:tcPr>
            <w:tcW w:w="2085" w:type="dxa"/>
            <w:vMerge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Жилые</w:t>
            </w:r>
            <w:r w:rsidRPr="00B678C6">
              <w:rPr>
                <w:color w:val="000000"/>
                <w:sz w:val="28"/>
                <w:szCs w:val="28"/>
              </w:rPr>
              <w:t>, уровень износа здания свыше 70 %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3A0EDF" w:rsidRPr="00B678C6" w:rsidTr="00B0346F">
        <w:tc>
          <w:tcPr>
            <w:tcW w:w="2085" w:type="dxa"/>
            <w:vMerge w:val="restart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B678C6">
              <w:rPr>
                <w:color w:val="000000"/>
                <w:sz w:val="28"/>
                <w:szCs w:val="28"/>
              </w:rPr>
              <w:t>К</w:t>
            </w:r>
            <w:r w:rsidRPr="00B678C6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540" w:type="dxa"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Жилое помещение, расположенное в доме, имеющим все виды благоустройства ( от</w:t>
            </w:r>
            <w:r w:rsidRPr="00B678C6">
              <w:rPr>
                <w:color w:val="000000"/>
                <w:sz w:val="28"/>
                <w:szCs w:val="28"/>
              </w:rPr>
              <w:t>о</w:t>
            </w:r>
            <w:r w:rsidRPr="00B678C6">
              <w:rPr>
                <w:color w:val="000000"/>
                <w:sz w:val="28"/>
                <w:szCs w:val="28"/>
              </w:rPr>
              <w:t>пление, водоснабжение, водоотведение, г</w:t>
            </w:r>
            <w:r w:rsidRPr="00B678C6">
              <w:rPr>
                <w:color w:val="000000"/>
                <w:sz w:val="28"/>
                <w:szCs w:val="28"/>
              </w:rPr>
              <w:t>а</w:t>
            </w:r>
            <w:r w:rsidRPr="00B678C6">
              <w:rPr>
                <w:color w:val="000000"/>
                <w:sz w:val="28"/>
                <w:szCs w:val="28"/>
              </w:rPr>
              <w:t>зоснабжение, электроснабжение)</w:t>
            </w:r>
          </w:p>
        </w:tc>
        <w:tc>
          <w:tcPr>
            <w:tcW w:w="1946" w:type="dxa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A0EDF" w:rsidRPr="00B678C6" w:rsidTr="00B0346F">
        <w:tc>
          <w:tcPr>
            <w:tcW w:w="2085" w:type="dxa"/>
            <w:vMerge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Жилое помещение, расположенное в доме,  где отсутствует один из видов благоустро</w:t>
            </w:r>
            <w:r w:rsidRPr="00B678C6">
              <w:rPr>
                <w:color w:val="000000"/>
                <w:sz w:val="28"/>
                <w:szCs w:val="28"/>
              </w:rPr>
              <w:t>й</w:t>
            </w:r>
            <w:r w:rsidRPr="00B678C6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946" w:type="dxa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A0EDF" w:rsidRPr="00B678C6" w:rsidTr="00B0346F">
        <w:tc>
          <w:tcPr>
            <w:tcW w:w="2085" w:type="dxa"/>
            <w:vMerge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Жилое помещение, расположенное в доме,  где отсутствуют два и более видов благоу</w:t>
            </w:r>
            <w:r w:rsidRPr="00B678C6">
              <w:rPr>
                <w:color w:val="000000"/>
                <w:sz w:val="28"/>
                <w:szCs w:val="28"/>
              </w:rPr>
              <w:t>с</w:t>
            </w:r>
            <w:r w:rsidRPr="00B678C6">
              <w:rPr>
                <w:color w:val="000000"/>
                <w:sz w:val="28"/>
                <w:szCs w:val="28"/>
              </w:rPr>
              <w:lastRenderedPageBreak/>
              <w:t>тройства</w:t>
            </w:r>
          </w:p>
        </w:tc>
        <w:tc>
          <w:tcPr>
            <w:tcW w:w="1946" w:type="dxa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lastRenderedPageBreak/>
              <w:t>0,8</w:t>
            </w:r>
          </w:p>
        </w:tc>
      </w:tr>
      <w:tr w:rsidR="003A0EDF" w:rsidRPr="00B678C6" w:rsidTr="00B0346F">
        <w:tc>
          <w:tcPr>
            <w:tcW w:w="2085" w:type="dxa"/>
            <w:vMerge w:val="restart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B678C6">
              <w:rPr>
                <w:color w:val="000000"/>
                <w:sz w:val="28"/>
                <w:szCs w:val="28"/>
              </w:rPr>
              <w:t>К</w:t>
            </w:r>
            <w:r w:rsidRPr="00B678C6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540" w:type="dxa"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Жилые дома, расположенные в п. Чулым</w:t>
            </w:r>
          </w:p>
        </w:tc>
        <w:tc>
          <w:tcPr>
            <w:tcW w:w="1946" w:type="dxa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A0EDF" w:rsidRPr="00B678C6" w:rsidTr="00B0346F">
        <w:tc>
          <w:tcPr>
            <w:tcW w:w="2085" w:type="dxa"/>
            <w:vMerge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0" w:type="dxa"/>
          </w:tcPr>
          <w:p w:rsidR="003A0EDF" w:rsidRPr="00B678C6" w:rsidRDefault="003A0EDF" w:rsidP="00B0346F">
            <w:pPr>
              <w:jc w:val="both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Жилые дома, расположенные в иных н</w:t>
            </w:r>
            <w:r>
              <w:rPr>
                <w:color w:val="000000"/>
                <w:sz w:val="28"/>
                <w:szCs w:val="28"/>
              </w:rPr>
              <w:t>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ленных пунктах сельсовета</w:t>
            </w:r>
            <w:r w:rsidRPr="00B678C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6" w:type="dxa"/>
          </w:tcPr>
          <w:p w:rsidR="003A0EDF" w:rsidRPr="00B678C6" w:rsidRDefault="003A0EDF" w:rsidP="00B0346F">
            <w:pPr>
              <w:jc w:val="center"/>
              <w:rPr>
                <w:color w:val="000000"/>
                <w:sz w:val="28"/>
                <w:szCs w:val="28"/>
              </w:rPr>
            </w:pPr>
            <w:r w:rsidRPr="00B678C6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3A0EDF" w:rsidRPr="004D7F42" w:rsidRDefault="003A0EDF" w:rsidP="003A0EDF">
      <w:pPr>
        <w:jc w:val="center"/>
        <w:rPr>
          <w:color w:val="000000"/>
          <w:sz w:val="28"/>
          <w:szCs w:val="28"/>
        </w:rPr>
        <w:sectPr w:rsidR="003A0EDF" w:rsidRPr="004D7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EDF" w:rsidRPr="001E0AD1" w:rsidRDefault="003A0EDF" w:rsidP="003A0EDF">
      <w:pPr>
        <w:jc w:val="both"/>
        <w:rPr>
          <w:sz w:val="28"/>
          <w:szCs w:val="28"/>
        </w:rPr>
      </w:pPr>
    </w:p>
    <w:p w:rsidR="003A0EDF" w:rsidRPr="0012231A" w:rsidRDefault="003A0EDF" w:rsidP="003A0E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3F7C" w:rsidRPr="00111907" w:rsidRDefault="003A3F7C" w:rsidP="003A0EDF">
      <w:pPr>
        <w:jc w:val="center"/>
        <w:rPr>
          <w:b/>
        </w:rPr>
      </w:pPr>
      <w:r>
        <w:rPr>
          <w:sz w:val="28"/>
        </w:rPr>
        <w:tab/>
      </w:r>
    </w:p>
    <w:p w:rsidR="000A2866" w:rsidRPr="003A3F7C" w:rsidRDefault="000A2866" w:rsidP="003A3F7C">
      <w:pPr>
        <w:tabs>
          <w:tab w:val="left" w:pos="6720"/>
        </w:tabs>
        <w:rPr>
          <w:sz w:val="28"/>
        </w:rPr>
      </w:pPr>
    </w:p>
    <w:sectPr w:rsidR="000A2866" w:rsidRPr="003A3F7C" w:rsidSect="002A0674">
      <w:headerReference w:type="even" r:id="rId14"/>
      <w:headerReference w:type="default" r:id="rId15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4C" w:rsidRDefault="00ED344C">
      <w:r>
        <w:separator/>
      </w:r>
    </w:p>
  </w:endnote>
  <w:endnote w:type="continuationSeparator" w:id="1">
    <w:p w:rsidR="00ED344C" w:rsidRDefault="00ED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4C" w:rsidRDefault="00ED344C">
      <w:r>
        <w:separator/>
      </w:r>
    </w:p>
  </w:footnote>
  <w:footnote w:type="continuationSeparator" w:id="1">
    <w:p w:rsidR="00ED344C" w:rsidRDefault="00ED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A94A15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A94A15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A0EDF">
      <w:rPr>
        <w:rStyle w:val="ad"/>
        <w:noProof/>
      </w:rPr>
      <w:t>6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11203"/>
    <w:rsid w:val="00312FEE"/>
    <w:rsid w:val="003243EE"/>
    <w:rsid w:val="0036151C"/>
    <w:rsid w:val="003953F8"/>
    <w:rsid w:val="003A0EDF"/>
    <w:rsid w:val="003A3F7C"/>
    <w:rsid w:val="003D4FFB"/>
    <w:rsid w:val="003E68A3"/>
    <w:rsid w:val="00400FD5"/>
    <w:rsid w:val="004140F2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7750B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4A15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D25DC9"/>
    <w:rsid w:val="00D51DE8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94C67"/>
    <w:rsid w:val="00EB6B52"/>
    <w:rsid w:val="00ED344C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msonormalcxspmiddlecxspmiddlecxspmiddle">
    <w:name w:val="msonormalcxspmiddlecxspmiddlecxspmiddle"/>
    <w:basedOn w:val="a"/>
    <w:rsid w:val="003A0E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8706611442F37D80B73ED89D4B418346745CDE988FCC7BC7B9732F5B4HEG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A8934CD3541BAC891383A76ECCD0D7124CC3854B8F4C03A3B8F9B1398FFFE6CB3FF741A07D43Br3L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58706611442F37D80B73ED89D4B418346745CCEC88FCC7BC7B9732F5B4HE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058706611442F37D80B73ED89D4B418346745CCEC88FCC7BC7B9732F54E25DABE57AE51651C0745BEH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8706611442F37D80B73ED89D4B418346745CCEC88FCC7BC7B9732F54E25DABE57AE51651D0A47BEH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20775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20</cp:revision>
  <cp:lastPrinted>2017-03-27T01:54:00Z</cp:lastPrinted>
  <dcterms:created xsi:type="dcterms:W3CDTF">2016-07-19T06:15:00Z</dcterms:created>
  <dcterms:modified xsi:type="dcterms:W3CDTF">2017-03-27T06:25:00Z</dcterms:modified>
</cp:coreProperties>
</file>