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D" w:rsidRPr="003549D7" w:rsidRDefault="005949AD" w:rsidP="005949AD">
      <w:pPr>
        <w:rPr>
          <w:sz w:val="28"/>
          <w:szCs w:val="28"/>
        </w:rPr>
      </w:pPr>
    </w:p>
    <w:p w:rsidR="00AE5E14" w:rsidRPr="00440A2A" w:rsidRDefault="00AE5E14" w:rsidP="00AE5E14">
      <w:pPr>
        <w:rPr>
          <w:sz w:val="22"/>
          <w:szCs w:val="22"/>
        </w:rPr>
      </w:pPr>
    </w:p>
    <w:tbl>
      <w:tblPr>
        <w:tblStyle w:val="a3"/>
        <w:tblW w:w="15134" w:type="dxa"/>
        <w:tblLook w:val="01E0"/>
      </w:tblPr>
      <w:tblGrid>
        <w:gridCol w:w="15134"/>
      </w:tblGrid>
      <w:tr w:rsidR="00AE5E14" w:rsidRPr="00440A2A" w:rsidTr="009B0568">
        <w:tc>
          <w:tcPr>
            <w:tcW w:w="15134" w:type="dxa"/>
          </w:tcPr>
          <w:p w:rsidR="00AE5E14" w:rsidRPr="00440A2A" w:rsidRDefault="00AE5E14" w:rsidP="004D0301">
            <w:pPr>
              <w:jc w:val="center"/>
              <w:rPr>
                <w:b/>
                <w:i/>
                <w:sz w:val="22"/>
                <w:szCs w:val="22"/>
              </w:rPr>
            </w:pPr>
            <w:r w:rsidRPr="00440A2A">
              <w:rPr>
                <w:b/>
                <w:i/>
                <w:sz w:val="22"/>
                <w:szCs w:val="22"/>
              </w:rPr>
              <w:t>Периодическое печатное издание органов местного самоуправления</w:t>
            </w:r>
          </w:p>
          <w:p w:rsidR="00AE5E14" w:rsidRPr="00440A2A" w:rsidRDefault="00AE5E14" w:rsidP="004D0301">
            <w:pPr>
              <w:jc w:val="center"/>
              <w:rPr>
                <w:b/>
                <w:i/>
                <w:sz w:val="22"/>
                <w:szCs w:val="22"/>
              </w:rPr>
            </w:pPr>
            <w:r w:rsidRPr="00440A2A">
              <w:rPr>
                <w:b/>
                <w:i/>
                <w:sz w:val="22"/>
                <w:szCs w:val="22"/>
              </w:rPr>
              <w:t>Чулымский сельсовет</w:t>
            </w:r>
          </w:p>
        </w:tc>
      </w:tr>
    </w:tbl>
    <w:p w:rsidR="00AE5E14" w:rsidRPr="00440A2A" w:rsidRDefault="00AE5E14" w:rsidP="00AE5E14">
      <w:pPr>
        <w:rPr>
          <w:sz w:val="22"/>
          <w:szCs w:val="22"/>
        </w:rPr>
      </w:pPr>
    </w:p>
    <w:p w:rsidR="00AE5E14" w:rsidRPr="00440A2A" w:rsidRDefault="00AB6752" w:rsidP="00AE5E14">
      <w:pPr>
        <w:jc w:val="right"/>
        <w:rPr>
          <w:b/>
          <w:sz w:val="22"/>
          <w:szCs w:val="22"/>
        </w:rPr>
      </w:pPr>
      <w:r w:rsidRPr="004A0EF9">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723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38-1"/>
          </v:shape>
        </w:pict>
      </w:r>
    </w:p>
    <w:p w:rsidR="00AE5E14" w:rsidRDefault="00AE5E14" w:rsidP="00AE5E14">
      <w:pPr>
        <w:jc w:val="right"/>
        <w:rPr>
          <w:b/>
          <w:sz w:val="22"/>
          <w:szCs w:val="22"/>
        </w:rPr>
      </w:pPr>
    </w:p>
    <w:p w:rsidR="00AE5E14" w:rsidRDefault="00AE5E14" w:rsidP="00AE5E14">
      <w:pPr>
        <w:rPr>
          <w:sz w:val="22"/>
          <w:szCs w:val="22"/>
        </w:rPr>
      </w:pPr>
    </w:p>
    <w:p w:rsidR="00B51630" w:rsidRDefault="00B51630" w:rsidP="00B51630">
      <w:pPr>
        <w:ind w:firstLine="360"/>
      </w:pPr>
      <w:r>
        <w:rPr>
          <w:sz w:val="22"/>
          <w:szCs w:val="22"/>
        </w:rPr>
        <w:t>01.12</w:t>
      </w:r>
      <w:r w:rsidR="00AE5E14">
        <w:rPr>
          <w:sz w:val="22"/>
          <w:szCs w:val="22"/>
        </w:rPr>
        <w:t>.2016</w:t>
      </w:r>
      <w:r>
        <w:rPr>
          <w:sz w:val="22"/>
          <w:szCs w:val="22"/>
        </w:rPr>
        <w:t xml:space="preserve">                                                                                             </w:t>
      </w:r>
      <w:r>
        <w:rPr>
          <w:noProof/>
        </w:rPr>
        <w:drawing>
          <wp:inline distT="0" distB="0" distL="0" distR="0">
            <wp:extent cx="1052830" cy="104203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B51630" w:rsidRDefault="00B51630" w:rsidP="00B51630">
      <w:pPr>
        <w:ind w:firstLine="360"/>
        <w:jc w:val="center"/>
      </w:pPr>
    </w:p>
    <w:p w:rsidR="00B51630" w:rsidRPr="003549D7" w:rsidRDefault="00B51630" w:rsidP="00B51630">
      <w:pPr>
        <w:pStyle w:val="af2"/>
        <w:ind w:right="-766"/>
        <w:rPr>
          <w:b/>
          <w:szCs w:val="28"/>
        </w:rPr>
      </w:pPr>
    </w:p>
    <w:p w:rsidR="00B51630" w:rsidRPr="003549D7" w:rsidRDefault="00B51630" w:rsidP="00B51630">
      <w:pPr>
        <w:pStyle w:val="af2"/>
        <w:ind w:right="-766"/>
        <w:rPr>
          <w:b/>
          <w:szCs w:val="28"/>
        </w:rPr>
      </w:pPr>
      <w:r w:rsidRPr="003549D7">
        <w:rPr>
          <w:b/>
          <w:szCs w:val="28"/>
        </w:rPr>
        <w:t>АДМИНИСТРАЦИЯ ЧУЛЫМСКОГО СЕЛЬСОВЕТА</w:t>
      </w:r>
    </w:p>
    <w:p w:rsidR="00B51630" w:rsidRPr="003549D7" w:rsidRDefault="00B51630" w:rsidP="00B51630">
      <w:pPr>
        <w:pStyle w:val="af2"/>
        <w:ind w:right="-766"/>
        <w:jc w:val="left"/>
        <w:rPr>
          <w:b/>
          <w:szCs w:val="28"/>
        </w:rPr>
      </w:pPr>
      <w:r w:rsidRPr="003549D7">
        <w:rPr>
          <w:b/>
          <w:szCs w:val="28"/>
        </w:rPr>
        <w:t xml:space="preserve">            НОВОСЕЛОВСКОГО РАЙОНА КРАСНОЯРСКОГО КРАЯ</w:t>
      </w:r>
    </w:p>
    <w:p w:rsidR="00AB6752" w:rsidRPr="003D7021" w:rsidRDefault="00AB6752" w:rsidP="00AB6752">
      <w:pPr>
        <w:shd w:val="clear" w:color="auto" w:fill="FFFFFF"/>
        <w:spacing w:after="225" w:line="252" w:lineRule="atLeast"/>
        <w:ind w:firstLine="482"/>
        <w:jc w:val="center"/>
        <w:rPr>
          <w:color w:val="000000"/>
        </w:rPr>
      </w:pPr>
      <w:r>
        <w:t xml:space="preserve"> </w:t>
      </w:r>
      <w:r w:rsidRPr="003D7021">
        <w:rPr>
          <w:b/>
          <w:bCs/>
          <w:color w:val="000000"/>
        </w:rPr>
        <w:t> ПОСТАНОВЛЕНИЕ</w:t>
      </w:r>
    </w:p>
    <w:p w:rsidR="00AB6752" w:rsidRPr="003D7021" w:rsidRDefault="00AB6752" w:rsidP="00AB6752">
      <w:pPr>
        <w:jc w:val="center"/>
      </w:pPr>
      <w:r w:rsidRPr="003D7021">
        <w:t xml:space="preserve">п.Чулым       </w:t>
      </w:r>
    </w:p>
    <w:p w:rsidR="00AB6752" w:rsidRDefault="00AB6752" w:rsidP="00AB6752">
      <w:pPr>
        <w:ind w:left="540"/>
      </w:pPr>
    </w:p>
    <w:p w:rsidR="00AB6752" w:rsidRDefault="00AB6752" w:rsidP="00AB6752">
      <w:pPr>
        <w:ind w:left="540"/>
      </w:pPr>
    </w:p>
    <w:p w:rsidR="00AB6752" w:rsidRPr="003D7021" w:rsidRDefault="00AB6752" w:rsidP="00AB6752">
      <w:pPr>
        <w:ind w:left="540"/>
      </w:pPr>
      <w:r>
        <w:t xml:space="preserve"> 01</w:t>
      </w:r>
      <w:r w:rsidRPr="003D7021">
        <w:t xml:space="preserve"> декабря 2016г.                                                         </w:t>
      </w:r>
      <w:r>
        <w:t xml:space="preserve">                           № 176</w:t>
      </w:r>
      <w:r w:rsidRPr="003D7021">
        <w:t xml:space="preserve"> </w:t>
      </w:r>
    </w:p>
    <w:p w:rsidR="00AB6752" w:rsidRPr="003D7021" w:rsidRDefault="00AB6752" w:rsidP="00AB6752">
      <w:pPr>
        <w:ind w:right="-1"/>
      </w:pPr>
    </w:p>
    <w:p w:rsidR="00AB6752" w:rsidRPr="003D7021" w:rsidRDefault="00AB6752" w:rsidP="00AB6752">
      <w:pPr>
        <w:shd w:val="clear" w:color="auto" w:fill="FFFFFF"/>
        <w:spacing w:after="225" w:line="252" w:lineRule="atLeast"/>
        <w:rPr>
          <w:color w:val="000000"/>
        </w:rPr>
      </w:pPr>
      <w:r w:rsidRPr="003D7021">
        <w:rPr>
          <w:b/>
          <w:bCs/>
          <w:color w:val="000000"/>
        </w:rPr>
        <w:t>Об утверждении Порядка осуществления контроля за деятельностью муниципальных бюджетных учреждений Чулымского сельс</w:t>
      </w:r>
      <w:r w:rsidRPr="003D7021">
        <w:rPr>
          <w:b/>
          <w:bCs/>
          <w:color w:val="000000"/>
        </w:rPr>
        <w:t>о</w:t>
      </w:r>
      <w:r w:rsidRPr="003D7021">
        <w:rPr>
          <w:b/>
          <w:bCs/>
          <w:color w:val="000000"/>
        </w:rPr>
        <w:t>вета</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 xml:space="preserve">В соответствии с подпунктом 3 пункта 5.1 статьи 32 Федерального </w:t>
      </w:r>
      <w:r w:rsidRPr="00667B2F">
        <w:t>закона </w:t>
      </w:r>
      <w:hyperlink r:id="rId8" w:history="1">
        <w:r w:rsidRPr="00667B2F">
          <w:t>от 12.01.1996 № 7-ФЗ</w:t>
        </w:r>
      </w:hyperlink>
      <w:r w:rsidRPr="00667B2F">
        <w:t> «О некоммерческих организациях», У</w:t>
      </w:r>
      <w:r w:rsidRPr="00667B2F">
        <w:t>с</w:t>
      </w:r>
      <w:r w:rsidRPr="00667B2F">
        <w:t>тавом Чулымского сельсовета</w:t>
      </w:r>
      <w:r w:rsidRPr="00667B2F">
        <w:rPr>
          <w:color w:val="A75E2E"/>
        </w:rPr>
        <w:t xml:space="preserve"> </w:t>
      </w:r>
      <w:r w:rsidRPr="003D7021">
        <w:rPr>
          <w:color w:val="000000"/>
        </w:rPr>
        <w:t xml:space="preserve"> ПОСТАНОВЛЯЮ:</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1. Утвердить Порядок осуществления контроля за деятельностью муниципальных бюджетных учреждений Чулымского сельсовета с</w:t>
      </w:r>
      <w:r w:rsidRPr="003D7021">
        <w:rPr>
          <w:color w:val="000000"/>
        </w:rPr>
        <w:t>о</w:t>
      </w:r>
      <w:r w:rsidRPr="003D7021">
        <w:rPr>
          <w:color w:val="000000"/>
        </w:rPr>
        <w:t>гласно приложению.</w:t>
      </w:r>
    </w:p>
    <w:p w:rsidR="00AB6752" w:rsidRPr="003D7021" w:rsidRDefault="00AB6752" w:rsidP="00AB6752">
      <w:pPr>
        <w:shd w:val="clear" w:color="auto" w:fill="FFFFFF"/>
        <w:spacing w:after="225" w:line="252" w:lineRule="atLeast"/>
        <w:ind w:firstLine="482"/>
        <w:rPr>
          <w:color w:val="000000"/>
        </w:rPr>
      </w:pPr>
      <w:r w:rsidRPr="003D7021">
        <w:rPr>
          <w:color w:val="000000"/>
        </w:rPr>
        <w:t>2. Контроль за исполнением настоящего постановления оставляю за собой.</w:t>
      </w:r>
    </w:p>
    <w:p w:rsidR="00AB6752" w:rsidRPr="003D7021" w:rsidRDefault="00AB6752" w:rsidP="00AB6752">
      <w:pPr>
        <w:shd w:val="clear" w:color="auto" w:fill="FFFFFF"/>
        <w:spacing w:after="225" w:line="252" w:lineRule="atLeast"/>
        <w:ind w:firstLine="482"/>
        <w:rPr>
          <w:color w:val="000000"/>
        </w:rPr>
      </w:pPr>
      <w:r w:rsidRPr="003D7021">
        <w:rPr>
          <w:color w:val="000000"/>
        </w:rPr>
        <w:t>3. </w:t>
      </w:r>
      <w:r w:rsidRPr="003D7021">
        <w:t>Положение вступает в силу  в день, следующий за днем его официального опубликования в газете «Чулымский вестник».</w:t>
      </w:r>
    </w:p>
    <w:p w:rsidR="00AB6752" w:rsidRPr="003D7021" w:rsidRDefault="00AB6752" w:rsidP="00AB6752">
      <w:pPr>
        <w:shd w:val="clear" w:color="auto" w:fill="FFFFFF"/>
        <w:spacing w:after="225" w:line="252" w:lineRule="atLeast"/>
        <w:rPr>
          <w:color w:val="000000"/>
        </w:rPr>
      </w:pPr>
      <w:r w:rsidRPr="003D7021">
        <w:rPr>
          <w:color w:val="000000"/>
        </w:rPr>
        <w:t>Глава администрации                                                             В.Н.Летников.    Чулымского сельсовета</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right"/>
        <w:rPr>
          <w:color w:val="000000"/>
        </w:rPr>
      </w:pPr>
    </w:p>
    <w:p w:rsidR="00AB6752" w:rsidRPr="003D7021" w:rsidRDefault="00AB6752" w:rsidP="00AB6752">
      <w:pPr>
        <w:shd w:val="clear" w:color="auto" w:fill="FFFFFF"/>
        <w:spacing w:after="225" w:line="252" w:lineRule="atLeast"/>
        <w:ind w:firstLine="482"/>
        <w:jc w:val="right"/>
        <w:rPr>
          <w:color w:val="000000"/>
        </w:rPr>
      </w:pPr>
    </w:p>
    <w:p w:rsidR="00AB6752" w:rsidRPr="003D7021" w:rsidRDefault="00AB6752" w:rsidP="00AB6752">
      <w:pPr>
        <w:shd w:val="clear" w:color="auto" w:fill="FFFFFF"/>
        <w:spacing w:after="225" w:line="252" w:lineRule="atLeast"/>
        <w:ind w:firstLine="482"/>
        <w:jc w:val="right"/>
        <w:rPr>
          <w:color w:val="000000"/>
        </w:rPr>
      </w:pPr>
    </w:p>
    <w:p w:rsidR="00AB6752" w:rsidRPr="003D7021" w:rsidRDefault="00AB6752" w:rsidP="00AB6752">
      <w:pPr>
        <w:shd w:val="clear" w:color="auto" w:fill="FFFFFF"/>
        <w:spacing w:after="225" w:line="252" w:lineRule="atLeast"/>
        <w:ind w:firstLine="482"/>
        <w:jc w:val="right"/>
        <w:rPr>
          <w:color w:val="000000"/>
        </w:rPr>
      </w:pPr>
    </w:p>
    <w:p w:rsidR="00AB6752" w:rsidRPr="003D7021" w:rsidRDefault="00AB6752" w:rsidP="00AB6752">
      <w:pPr>
        <w:shd w:val="clear" w:color="auto" w:fill="FFFFFF"/>
        <w:spacing w:after="225" w:line="252" w:lineRule="atLeast"/>
        <w:ind w:firstLine="482"/>
        <w:jc w:val="right"/>
        <w:rPr>
          <w:color w:val="000000"/>
        </w:rPr>
      </w:pPr>
    </w:p>
    <w:p w:rsidR="00AB6752" w:rsidRPr="003D7021" w:rsidRDefault="00AB6752" w:rsidP="00AB6752">
      <w:pPr>
        <w:shd w:val="clear" w:color="auto" w:fill="FFFFFF"/>
        <w:spacing w:after="225" w:line="252" w:lineRule="atLeast"/>
        <w:rPr>
          <w:color w:val="000000"/>
        </w:rPr>
      </w:pPr>
      <w:r>
        <w:rPr>
          <w:color w:val="000000"/>
        </w:rPr>
        <w:t xml:space="preserve">                                                                                                           </w:t>
      </w:r>
      <w:r w:rsidRPr="003D7021">
        <w:rPr>
          <w:color w:val="000000"/>
        </w:rPr>
        <w:t>УТВЕРЖДЁН</w:t>
      </w:r>
    </w:p>
    <w:p w:rsidR="00AB6752" w:rsidRPr="003D7021" w:rsidRDefault="00AB6752" w:rsidP="00AB6752">
      <w:pPr>
        <w:shd w:val="clear" w:color="auto" w:fill="FFFFFF"/>
        <w:spacing w:after="225" w:line="252" w:lineRule="atLeast"/>
        <w:ind w:firstLine="482"/>
        <w:jc w:val="right"/>
        <w:rPr>
          <w:color w:val="000000"/>
        </w:rPr>
      </w:pPr>
      <w:r w:rsidRPr="003D7021">
        <w:rPr>
          <w:color w:val="000000"/>
        </w:rPr>
        <w:t>постановлением</w:t>
      </w:r>
    </w:p>
    <w:p w:rsidR="00AB6752" w:rsidRPr="003D7021" w:rsidRDefault="00AB6752" w:rsidP="00AB6752">
      <w:pPr>
        <w:shd w:val="clear" w:color="auto" w:fill="FFFFFF"/>
        <w:spacing w:after="225" w:line="252" w:lineRule="atLeast"/>
        <w:ind w:firstLine="482"/>
        <w:jc w:val="right"/>
        <w:rPr>
          <w:color w:val="000000"/>
        </w:rPr>
      </w:pPr>
      <w:r w:rsidRPr="003D7021">
        <w:rPr>
          <w:color w:val="000000"/>
        </w:rPr>
        <w:t>администрации района</w:t>
      </w:r>
    </w:p>
    <w:p w:rsidR="00AB6752" w:rsidRPr="003D7021" w:rsidRDefault="00AB6752" w:rsidP="00AB6752">
      <w:pPr>
        <w:shd w:val="clear" w:color="auto" w:fill="FFFFFF"/>
        <w:spacing w:after="225" w:line="252" w:lineRule="atLeast"/>
        <w:ind w:firstLine="482"/>
        <w:jc w:val="right"/>
        <w:rPr>
          <w:color w:val="000000"/>
        </w:rPr>
      </w:pPr>
      <w:r>
        <w:rPr>
          <w:color w:val="000000"/>
        </w:rPr>
        <w:t>от 01.12.2016 № 176</w:t>
      </w:r>
    </w:p>
    <w:p w:rsidR="00AB6752" w:rsidRPr="003D7021" w:rsidRDefault="00AB6752" w:rsidP="00AB6752">
      <w:pPr>
        <w:shd w:val="clear" w:color="auto" w:fill="FFFFFF"/>
        <w:spacing w:after="225" w:line="252" w:lineRule="atLeast"/>
        <w:ind w:firstLine="482"/>
        <w:jc w:val="right"/>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Порядок</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осуществления контроля за деятельностью муниципальных бюджетных учреждений Чулымского сельсовета</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1. ОБЩИЕ ПОЛОЖЕНИЯ</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1.1. Порядок осуществления контроля за деятельностью муниципальных бюджетных учреждений Чулымского сельсовета</w:t>
      </w:r>
      <w:r>
        <w:rPr>
          <w:color w:val="000000"/>
        </w:rPr>
        <w:t xml:space="preserve"> </w:t>
      </w:r>
      <w:r w:rsidRPr="003D7021">
        <w:rPr>
          <w:color w:val="000000"/>
        </w:rPr>
        <w:t>(далее – Пор</w:t>
      </w:r>
      <w:r w:rsidRPr="003D7021">
        <w:rPr>
          <w:color w:val="000000"/>
        </w:rPr>
        <w:t>я</w:t>
      </w:r>
      <w:r w:rsidRPr="003D7021">
        <w:rPr>
          <w:color w:val="000000"/>
        </w:rPr>
        <w:t>док) устанавливает процедуру проведения органами администрации Чулымского сельсовета, осуществляющими функции и полномочия у</w:t>
      </w:r>
      <w:r w:rsidRPr="003D7021">
        <w:rPr>
          <w:color w:val="000000"/>
        </w:rPr>
        <w:t>ч</w:t>
      </w:r>
      <w:r w:rsidRPr="003D7021">
        <w:rPr>
          <w:color w:val="000000"/>
        </w:rPr>
        <w:t xml:space="preserve">редителя муниципальных бюджетных учреждений сельсовета и в ведении которых находятся муниципальные </w:t>
      </w:r>
      <w:r>
        <w:rPr>
          <w:color w:val="000000"/>
        </w:rPr>
        <w:t xml:space="preserve">бюджетные </w:t>
      </w:r>
      <w:r w:rsidRPr="003D7021">
        <w:rPr>
          <w:color w:val="000000"/>
        </w:rPr>
        <w:t>учреждения (далее – Учредитель), контрольных мероприятий за деятельностью муниципальных бюджетных учреждений Чулымского сельсовета (далее – Учр</w:t>
      </w:r>
      <w:r w:rsidRPr="003D7021">
        <w:rPr>
          <w:color w:val="000000"/>
        </w:rPr>
        <w:t>е</w:t>
      </w:r>
      <w:r w:rsidRPr="003D7021">
        <w:rPr>
          <w:color w:val="000000"/>
        </w:rPr>
        <w:t>ждение).</w:t>
      </w:r>
    </w:p>
    <w:p w:rsidR="00AB6752" w:rsidRPr="003D7021" w:rsidRDefault="00AB6752" w:rsidP="00AB6752">
      <w:pPr>
        <w:shd w:val="clear" w:color="auto" w:fill="FFFFFF"/>
        <w:spacing w:after="225" w:line="252" w:lineRule="atLeast"/>
        <w:ind w:firstLine="482"/>
        <w:rPr>
          <w:color w:val="000000"/>
        </w:rPr>
      </w:pPr>
      <w:r w:rsidRPr="003D7021">
        <w:rPr>
          <w:color w:val="000000"/>
        </w:rPr>
        <w:t>1.2. Положения настоящего Порядка не применяются при осуществлении администрацией Чулымского сельсовета и её органами:</w:t>
      </w:r>
    </w:p>
    <w:p w:rsidR="00AB6752" w:rsidRPr="003D7021" w:rsidRDefault="00AB6752" w:rsidP="00AB6752">
      <w:pPr>
        <w:shd w:val="clear" w:color="auto" w:fill="FFFFFF"/>
        <w:spacing w:after="225" w:line="252" w:lineRule="atLeast"/>
        <w:ind w:firstLine="482"/>
        <w:rPr>
          <w:color w:val="000000"/>
        </w:rPr>
      </w:pPr>
      <w:r w:rsidRPr="003D7021">
        <w:rPr>
          <w:color w:val="000000"/>
        </w:rPr>
        <w:t>финансового контроля, проводимого в порядке, предусмотренном бюджетным законодательством;</w:t>
      </w:r>
    </w:p>
    <w:p w:rsidR="00AB6752" w:rsidRPr="003D7021" w:rsidRDefault="00AB6752" w:rsidP="00AB6752">
      <w:pPr>
        <w:shd w:val="clear" w:color="auto" w:fill="FFFFFF"/>
        <w:spacing w:after="225" w:line="252" w:lineRule="atLeast"/>
        <w:ind w:firstLine="482"/>
        <w:rPr>
          <w:color w:val="000000"/>
        </w:rPr>
      </w:pPr>
      <w:r w:rsidRPr="003D7021">
        <w:rPr>
          <w:color w:val="000000"/>
        </w:rPr>
        <w:t>контроля за соблюдением трудового законодательства и иных нормативных правовых актов, содержащих нормы трудового права;</w:t>
      </w:r>
    </w:p>
    <w:p w:rsidR="00AB6752" w:rsidRPr="003D7021" w:rsidRDefault="00AB6752" w:rsidP="00AB6752">
      <w:pPr>
        <w:shd w:val="clear" w:color="auto" w:fill="FFFFFF"/>
        <w:spacing w:after="225" w:line="252" w:lineRule="atLeast"/>
        <w:ind w:firstLine="482"/>
        <w:rPr>
          <w:color w:val="000000"/>
        </w:rPr>
      </w:pPr>
      <w:r w:rsidRPr="003D7021">
        <w:rPr>
          <w:color w:val="000000"/>
        </w:rPr>
        <w:t>контроля в сфере закупок товаров, работ, услуг для нужд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контроля за деятельностью Учреждения, связанной с использованием по назначению и сохранностью имущества, закреплённого за ним на праве оперативного управления;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государственного контроля (надзора), процедура осуществления которого урегулирована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w:t>
      </w:r>
      <w:r w:rsidRPr="003D7021">
        <w:rPr>
          <w:color w:val="000000"/>
        </w:rPr>
        <w:t>и</w:t>
      </w:r>
      <w:r w:rsidRPr="003D7021">
        <w:rPr>
          <w:color w:val="000000"/>
        </w:rPr>
        <w:t>пального контроля».</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2. ПРЕДМЕТ И ФОРМЫ КОНТРОЛЯ</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2.1. Предметом контроля является:</w:t>
      </w:r>
    </w:p>
    <w:p w:rsidR="00AB6752" w:rsidRPr="003D7021" w:rsidRDefault="00AB6752" w:rsidP="00AB6752">
      <w:pPr>
        <w:shd w:val="clear" w:color="auto" w:fill="FFFFFF"/>
        <w:spacing w:after="225" w:line="252" w:lineRule="atLeast"/>
        <w:ind w:firstLine="482"/>
        <w:rPr>
          <w:color w:val="000000"/>
        </w:rPr>
      </w:pPr>
      <w:r w:rsidRPr="003D7021">
        <w:rPr>
          <w:color w:val="000000"/>
        </w:rPr>
        <w:t>соблюдение Учреждением целей деятельности учреждения, предусмотренных его уставом, в том числе при оказании услуг, выполнении работ для граждан и юридических лиц за плату;</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соблюдение Учреждением требований законодательства Российской Федерации в части открытости и доступности документов Учре</w:t>
      </w:r>
      <w:r w:rsidRPr="003D7021">
        <w:rPr>
          <w:color w:val="000000"/>
        </w:rPr>
        <w:t>ж</w:t>
      </w:r>
      <w:r w:rsidRPr="003D7021">
        <w:rPr>
          <w:color w:val="000000"/>
        </w:rPr>
        <w:t>дения;</w:t>
      </w:r>
    </w:p>
    <w:p w:rsidR="00AB6752" w:rsidRDefault="00AB6752" w:rsidP="00AB6752">
      <w:pPr>
        <w:shd w:val="clear" w:color="auto" w:fill="FFFFFF"/>
        <w:spacing w:after="225" w:line="252" w:lineRule="atLeast"/>
        <w:ind w:firstLine="482"/>
        <w:rPr>
          <w:color w:val="000000"/>
        </w:rPr>
      </w:pPr>
      <w:r w:rsidRPr="003D7021">
        <w:rPr>
          <w:color w:val="000000"/>
        </w:rPr>
        <w:t>соблюдение Учреждением требований законодательства Российской Федерации в части согласования крупных сделок и предварител</w:t>
      </w:r>
      <w:r w:rsidRPr="003D7021">
        <w:rPr>
          <w:color w:val="000000"/>
        </w:rPr>
        <w:t>ь</w:t>
      </w:r>
      <w:r w:rsidRPr="003D7021">
        <w:rPr>
          <w:color w:val="000000"/>
        </w:rPr>
        <w:t>ного одобрения сделок, в отношении которых имеется заинтересованность</w:t>
      </w:r>
      <w:r>
        <w:rPr>
          <w:color w:val="000000"/>
        </w:rPr>
        <w:t>.</w:t>
      </w:r>
    </w:p>
    <w:p w:rsidR="00AB6752" w:rsidRPr="003D7021" w:rsidRDefault="00AB6752" w:rsidP="00AB6752">
      <w:pPr>
        <w:shd w:val="clear" w:color="auto" w:fill="FFFFFF"/>
        <w:spacing w:after="225" w:line="252" w:lineRule="atLeast"/>
        <w:ind w:firstLine="482"/>
        <w:rPr>
          <w:color w:val="000000"/>
        </w:rPr>
      </w:pPr>
      <w:r w:rsidRPr="003D7021">
        <w:rPr>
          <w:color w:val="000000"/>
        </w:rPr>
        <w:t>2.2. Формы проведения контроля:</w:t>
      </w:r>
    </w:p>
    <w:p w:rsidR="00AB6752" w:rsidRPr="003D7021" w:rsidRDefault="00AB6752" w:rsidP="00AB6752">
      <w:pPr>
        <w:shd w:val="clear" w:color="auto" w:fill="FFFFFF"/>
        <w:spacing w:after="225" w:line="252" w:lineRule="atLeast"/>
        <w:ind w:firstLine="482"/>
        <w:rPr>
          <w:color w:val="000000"/>
        </w:rPr>
      </w:pPr>
      <w:r w:rsidRPr="003D7021">
        <w:rPr>
          <w:color w:val="000000"/>
        </w:rPr>
        <w:t>в зависимости от основания проведения – плановые и внеплановые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в зависимости от формы контрольных мероприятий – выездные и документарные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3. ОРГАНИЗАЦИЯ И ПРОВЕДЕНИЕ ПЛАНОВОЙ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3.1. Плановые проверки проводятся не чаще чем один раз в три года.</w:t>
      </w:r>
    </w:p>
    <w:p w:rsidR="00AB6752" w:rsidRPr="003D7021" w:rsidRDefault="00AB6752" w:rsidP="00AB6752">
      <w:pPr>
        <w:shd w:val="clear" w:color="auto" w:fill="FFFFFF"/>
        <w:spacing w:after="225" w:line="252" w:lineRule="atLeast"/>
        <w:ind w:firstLine="482"/>
        <w:rPr>
          <w:color w:val="000000"/>
        </w:rPr>
      </w:pPr>
      <w:r w:rsidRPr="003D7021">
        <w:rPr>
          <w:color w:val="000000"/>
        </w:rPr>
        <w:t>3.2. Плановые проверки проводятся на основании разрабатываемых и утверждаемых Учредителем ежегодных планов.</w:t>
      </w:r>
    </w:p>
    <w:p w:rsidR="00AB6752" w:rsidRPr="003D7021" w:rsidRDefault="00AB6752" w:rsidP="00AB6752">
      <w:pPr>
        <w:shd w:val="clear" w:color="auto" w:fill="FFFFFF"/>
        <w:spacing w:after="225" w:line="252" w:lineRule="atLeast"/>
        <w:ind w:firstLine="482"/>
        <w:rPr>
          <w:color w:val="000000"/>
        </w:rPr>
      </w:pPr>
      <w:r w:rsidRPr="003D7021">
        <w:rPr>
          <w:color w:val="000000"/>
        </w:rPr>
        <w:t>3.3. В ежегодных планах проведения плановых проверок указываются следующие сведения: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наименование Учреждения, фамилии, имена, отчество руководителя Учреждения, место нахождения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предмет проведения каждой плановой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сроки проведения каждой плановой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3.4 Основанием для включения плановой проверки в ежегодный план проведения плановых проверок является истечение трёх лет со дня:</w:t>
      </w:r>
    </w:p>
    <w:p w:rsidR="00AB6752" w:rsidRPr="003D7021" w:rsidRDefault="00AB6752" w:rsidP="00AB6752">
      <w:pPr>
        <w:shd w:val="clear" w:color="auto" w:fill="FFFFFF"/>
        <w:spacing w:after="225" w:line="252" w:lineRule="atLeast"/>
        <w:ind w:firstLine="482"/>
        <w:rPr>
          <w:color w:val="000000"/>
        </w:rPr>
      </w:pPr>
      <w:r w:rsidRPr="003D7021">
        <w:rPr>
          <w:color w:val="000000"/>
        </w:rPr>
        <w:t>государственной регистрации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окончания проведения последней плановой проверки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вступление в силу постановления об утверждении Порядка осуществления контроля за деятельностью муниципальных бюджетных у</w:t>
      </w:r>
      <w:r w:rsidRPr="003D7021">
        <w:rPr>
          <w:color w:val="000000"/>
        </w:rPr>
        <w:t>ч</w:t>
      </w:r>
      <w:r w:rsidRPr="003D7021">
        <w:rPr>
          <w:color w:val="000000"/>
        </w:rPr>
        <w:t>реждений Чулымского сельсовета.</w:t>
      </w:r>
    </w:p>
    <w:p w:rsidR="00AB6752" w:rsidRPr="003D7021" w:rsidRDefault="00AB6752" w:rsidP="00AB6752">
      <w:pPr>
        <w:shd w:val="clear" w:color="auto" w:fill="FFFFFF"/>
        <w:spacing w:after="225" w:line="252" w:lineRule="atLeast"/>
        <w:ind w:firstLine="482"/>
        <w:rPr>
          <w:color w:val="000000"/>
        </w:rPr>
      </w:pPr>
      <w:r w:rsidRPr="003D7021">
        <w:rPr>
          <w:color w:val="000000"/>
        </w:rPr>
        <w:t>3.5. Плановая проверка проводится в форме документарной проверки </w:t>
      </w:r>
      <w:r w:rsidRPr="003D7021">
        <w:rPr>
          <w:color w:val="000000"/>
        </w:rPr>
        <w:br/>
        <w:t>и (или) выездной проверки в порядке, установленном разделами 6 и 7 Порядка соответственно.</w:t>
      </w:r>
    </w:p>
    <w:p w:rsidR="00AB6752" w:rsidRPr="003D7021" w:rsidRDefault="00AB6752" w:rsidP="00AB6752">
      <w:pPr>
        <w:shd w:val="clear" w:color="auto" w:fill="FFFFFF"/>
        <w:spacing w:after="225" w:line="252" w:lineRule="atLeast"/>
        <w:ind w:firstLine="482"/>
        <w:rPr>
          <w:color w:val="000000"/>
        </w:rPr>
      </w:pPr>
      <w:r w:rsidRPr="003D7021">
        <w:rPr>
          <w:color w:val="000000"/>
        </w:rPr>
        <w:t>3.6. Проверка проводится на основании распоряжения или приказа Учредителя о проведении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3.7. О проведении плановой проверки Учреждение уведомляется Учредителем не позднее, чем за три рабочих дня до начала её провед</w:t>
      </w:r>
      <w:r w:rsidRPr="003D7021">
        <w:rPr>
          <w:color w:val="000000"/>
        </w:rPr>
        <w:t>е</w:t>
      </w:r>
      <w:r w:rsidRPr="003D7021">
        <w:rPr>
          <w:color w:val="000000"/>
        </w:rPr>
        <w:t>ния посредством направления копии распоряжения или приказа Учредителя о проведении проверки заказным почтовым отправлением с ув</w:t>
      </w:r>
      <w:r w:rsidRPr="003D7021">
        <w:rPr>
          <w:color w:val="000000"/>
        </w:rPr>
        <w:t>е</w:t>
      </w:r>
      <w:r w:rsidRPr="003D7021">
        <w:rPr>
          <w:color w:val="000000"/>
        </w:rPr>
        <w:t>домлением о вручении либо по факсу, либо по электронной почте (далее – любым доступным способом).</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4. ОРГАНИЗАЦИЯ И ПРОВЕДЕНИЕ ВНЕПЛАНОВОЙ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4.1. Основанием для проведения внеплановой проверки является:</w:t>
      </w:r>
    </w:p>
    <w:p w:rsidR="00AB6752" w:rsidRPr="003D7021" w:rsidRDefault="00AB6752" w:rsidP="00AB6752">
      <w:pPr>
        <w:shd w:val="clear" w:color="auto" w:fill="FFFFFF"/>
        <w:spacing w:after="225" w:line="252" w:lineRule="atLeast"/>
        <w:ind w:firstLine="482"/>
        <w:rPr>
          <w:color w:val="000000"/>
        </w:rPr>
      </w:pPr>
      <w:r w:rsidRPr="003D7021">
        <w:rPr>
          <w:color w:val="000000"/>
        </w:rPr>
        <w:t>истечение срока исполнения Учреждением ранее выданного предписания об устранении выявленных нарушений;</w:t>
      </w:r>
    </w:p>
    <w:p w:rsidR="00AB6752" w:rsidRPr="003D7021" w:rsidRDefault="00AB6752" w:rsidP="00AB6752">
      <w:pPr>
        <w:shd w:val="clear" w:color="auto" w:fill="FFFFFF"/>
        <w:spacing w:after="225" w:line="252" w:lineRule="atLeast"/>
        <w:ind w:firstLine="482"/>
        <w:rPr>
          <w:color w:val="000000"/>
        </w:rPr>
      </w:pPr>
      <w:r w:rsidRPr="003D7021">
        <w:rPr>
          <w:color w:val="000000"/>
        </w:rPr>
        <w:t>поступление в адрес Учредителя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входящих в предмет контроля, указанный в пункте 2.1 Порядка.</w:t>
      </w:r>
    </w:p>
    <w:p w:rsidR="00AB6752" w:rsidRPr="003D7021" w:rsidRDefault="00AB6752" w:rsidP="00AB6752">
      <w:pPr>
        <w:shd w:val="clear" w:color="auto" w:fill="FFFFFF"/>
        <w:spacing w:after="225" w:line="252" w:lineRule="atLeast"/>
        <w:ind w:firstLine="482"/>
        <w:rPr>
          <w:color w:val="000000"/>
        </w:rPr>
      </w:pPr>
      <w:r w:rsidRPr="003D7021">
        <w:rPr>
          <w:color w:val="000000"/>
        </w:rPr>
        <w:t>4.2. Обращения и заявления, не позволяющие установить лицо, обратившееся к Учредителю, не могут служить основанием для провед</w:t>
      </w:r>
      <w:r w:rsidRPr="003D7021">
        <w:rPr>
          <w:color w:val="000000"/>
        </w:rPr>
        <w:t>е</w:t>
      </w:r>
      <w:r w:rsidRPr="003D7021">
        <w:rPr>
          <w:color w:val="000000"/>
        </w:rPr>
        <w:t>ния внеплановой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4.3. Внеплановая проверка проводится в форме документарной проверки и (или) выездной проверки в порядке, установленном соотве</w:t>
      </w:r>
      <w:r w:rsidRPr="003D7021">
        <w:rPr>
          <w:color w:val="000000"/>
        </w:rPr>
        <w:t>т</w:t>
      </w:r>
      <w:r w:rsidRPr="003D7021">
        <w:rPr>
          <w:color w:val="000000"/>
        </w:rPr>
        <w:t>ственно разделами 6 и 7 Порядка.</w:t>
      </w:r>
    </w:p>
    <w:p w:rsidR="00AB6752" w:rsidRPr="003D7021" w:rsidRDefault="00AB6752" w:rsidP="00AB6752">
      <w:pPr>
        <w:shd w:val="clear" w:color="auto" w:fill="FFFFFF"/>
        <w:spacing w:after="225" w:line="252" w:lineRule="atLeast"/>
        <w:ind w:firstLine="482"/>
        <w:rPr>
          <w:color w:val="000000"/>
        </w:rPr>
      </w:pPr>
      <w:r w:rsidRPr="003D7021">
        <w:rPr>
          <w:color w:val="000000"/>
        </w:rPr>
        <w:t>4.4. О проведении внеплановой выездной проверки Учреждения уведомляются Учредителем не менее чем за двадцать четыре часа до начала её проведения любым доступным способом.</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lastRenderedPageBreak/>
        <w:t>5. ПОРЯДОК ОРГАНИЗАЦИИ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5.1. Проверка проводится на основании распоряжения или приказа Учредителя о проведении проверки (далее – правовой акт Учредит</w:t>
      </w:r>
      <w:r w:rsidRPr="003D7021">
        <w:rPr>
          <w:color w:val="000000"/>
        </w:rPr>
        <w:t>е</w:t>
      </w:r>
      <w:r w:rsidRPr="003D7021">
        <w:rPr>
          <w:color w:val="000000"/>
        </w:rPr>
        <w:t>ля).</w:t>
      </w:r>
    </w:p>
    <w:p w:rsidR="00AB6752" w:rsidRPr="003D7021" w:rsidRDefault="00AB6752" w:rsidP="00AB6752">
      <w:pPr>
        <w:shd w:val="clear" w:color="auto" w:fill="FFFFFF"/>
        <w:spacing w:after="225" w:line="252" w:lineRule="atLeast"/>
        <w:ind w:firstLine="482"/>
        <w:rPr>
          <w:color w:val="000000"/>
        </w:rPr>
      </w:pPr>
      <w:r w:rsidRPr="003D7021">
        <w:rPr>
          <w:color w:val="000000"/>
        </w:rPr>
        <w:t>Правовой акт Учредителя должен содержать утверждённый состав комиссии по проведению проверки. Проверка может проводиться только членами комиссии, которые указаны в правовом акте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t>5.2. В правовом акте Учредителя указываются:</w:t>
      </w:r>
    </w:p>
    <w:p w:rsidR="00AB6752" w:rsidRPr="003D7021" w:rsidRDefault="00AB6752" w:rsidP="00AB6752">
      <w:pPr>
        <w:shd w:val="clear" w:color="auto" w:fill="FFFFFF"/>
        <w:spacing w:after="225" w:line="252" w:lineRule="atLeast"/>
        <w:ind w:firstLine="482"/>
        <w:rPr>
          <w:color w:val="000000"/>
        </w:rPr>
      </w:pPr>
      <w:r w:rsidRPr="003D7021">
        <w:rPr>
          <w:color w:val="000000"/>
        </w:rPr>
        <w:t>фамилии, имена, отчества и должности председателя и членов комиссии, проводящих проверку;</w:t>
      </w:r>
    </w:p>
    <w:p w:rsidR="00AB6752" w:rsidRPr="003D7021" w:rsidRDefault="00AB6752" w:rsidP="00AB6752">
      <w:pPr>
        <w:shd w:val="clear" w:color="auto" w:fill="FFFFFF"/>
        <w:spacing w:after="225" w:line="252" w:lineRule="atLeast"/>
        <w:ind w:firstLine="482"/>
        <w:rPr>
          <w:color w:val="000000"/>
        </w:rPr>
      </w:pPr>
      <w:r w:rsidRPr="003D7021">
        <w:rPr>
          <w:color w:val="000000"/>
        </w:rPr>
        <w:t>наименование Учреждения, проверка которого проводится, место нахождения Учреждения (их филиалов, представительств, обособле</w:t>
      </w:r>
      <w:r w:rsidRPr="003D7021">
        <w:rPr>
          <w:color w:val="000000"/>
        </w:rPr>
        <w:t>н</w:t>
      </w:r>
      <w:r w:rsidRPr="003D7021">
        <w:rPr>
          <w:color w:val="000000"/>
        </w:rPr>
        <w:t>ных структурных подразделений) или место фактического осуществления им деятельности;</w:t>
      </w:r>
    </w:p>
    <w:p w:rsidR="00AB6752" w:rsidRPr="003D7021" w:rsidRDefault="00AB6752" w:rsidP="00AB6752">
      <w:pPr>
        <w:shd w:val="clear" w:color="auto" w:fill="FFFFFF"/>
        <w:spacing w:after="225" w:line="252" w:lineRule="atLeast"/>
        <w:ind w:firstLine="482"/>
        <w:rPr>
          <w:color w:val="000000"/>
        </w:rPr>
      </w:pPr>
      <w:r w:rsidRPr="003D7021">
        <w:rPr>
          <w:color w:val="000000"/>
        </w:rPr>
        <w:t>тема, цели, задачи и предмет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6752" w:rsidRPr="003D7021" w:rsidRDefault="00AB6752" w:rsidP="00AB6752">
      <w:pPr>
        <w:shd w:val="clear" w:color="auto" w:fill="FFFFFF"/>
        <w:spacing w:after="225" w:line="252" w:lineRule="atLeast"/>
        <w:ind w:firstLine="482"/>
        <w:rPr>
          <w:color w:val="000000"/>
        </w:rPr>
      </w:pPr>
      <w:r w:rsidRPr="003D7021">
        <w:rPr>
          <w:color w:val="000000"/>
        </w:rPr>
        <w:t>сроки проведения и перечень мероприятий по контролю, необходимых для достижения целей и задач проведения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даты начала и окончания проведения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6. ДОКУМЕНТАРНАЯ ПРОВЕРКА</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6.1. Организация проверки (плановой, внеплановой) осуществляется в порядке, установленном разделом 5 Порядка, и проводится по месту нахождения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t>6.2. В процессе проведения документарной проверки Учредителя в первую очередь рассматриваются документы Учреждения, име</w:t>
      </w:r>
      <w:r w:rsidRPr="003D7021">
        <w:rPr>
          <w:color w:val="000000"/>
        </w:rPr>
        <w:t>ю</w:t>
      </w:r>
      <w:r w:rsidRPr="003D7021">
        <w:rPr>
          <w:color w:val="000000"/>
        </w:rPr>
        <w:t>щиеся в распоряжении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6.3. В случае если достоверность сведений, содержащихся в документах, имеющихся в распоряжении Учредителя, вызывает обоснова</w:t>
      </w:r>
      <w:r w:rsidRPr="003D7021">
        <w:rPr>
          <w:color w:val="000000"/>
        </w:rPr>
        <w:t>н</w:t>
      </w:r>
      <w:r w:rsidRPr="003D7021">
        <w:rPr>
          <w:color w:val="000000"/>
        </w:rPr>
        <w:t>ные сомнения либо эти сведения не позволяют оценить исполнение Учреждением требований, входящих в предмет контроля указанный в пункте 2.1 Порядка, Учредитель направляет в адрес Учреждения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правового акта о проведении документарной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6.4. В течение десяти рабочих дней со дня получения мотивированного запроса Учреждение обязано направить Учредителю указанные в запросе документы.</w:t>
      </w:r>
    </w:p>
    <w:p w:rsidR="00AB6752" w:rsidRPr="003D7021" w:rsidRDefault="00AB6752" w:rsidP="00AB6752">
      <w:pPr>
        <w:shd w:val="clear" w:color="auto" w:fill="FFFFFF"/>
        <w:spacing w:after="225" w:line="252" w:lineRule="atLeast"/>
        <w:ind w:firstLine="482"/>
        <w:rPr>
          <w:color w:val="000000"/>
        </w:rPr>
      </w:pPr>
      <w:r w:rsidRPr="003D7021">
        <w:rPr>
          <w:color w:val="000000"/>
        </w:rPr>
        <w:t>6.5. Указанные в запросе документы представляются в виде копий, заверенных печатью и подписью руководителя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6.6. В случае если в ходе документарной проверки выявлены ошибки и (или) противоречия в представленных Учреждением документах, либо несоответствие сведений, содержащихся в этих документах, сведениям, содержащимся в документах, имеющихся у Учредителя, и</w:t>
      </w:r>
      <w:r w:rsidRPr="003D7021">
        <w:rPr>
          <w:color w:val="000000"/>
        </w:rPr>
        <w:t>н</w:t>
      </w:r>
      <w:r w:rsidRPr="003D7021">
        <w:rPr>
          <w:color w:val="000000"/>
        </w:rPr>
        <w:t>формация об этом направляется Учреждению с требованием представить необходимые пояснения в письменной форме в течение десяти р</w:t>
      </w:r>
      <w:r w:rsidRPr="003D7021">
        <w:rPr>
          <w:color w:val="000000"/>
        </w:rPr>
        <w:t>а</w:t>
      </w:r>
      <w:r w:rsidRPr="003D7021">
        <w:rPr>
          <w:color w:val="000000"/>
        </w:rPr>
        <w:t>бочих дней с момента поступления информации от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t>6.7. Учреждение, представляющее Учредителю пояснения относительно выявленных ошибок и (или) противоречий в представленных документах либо относительно несоответствия указанных в пункте 6.6 Порядка сведений, вправе представить дополнительно Учредителю документы, подтверждающие достоверность ранее представленных документов.</w:t>
      </w:r>
    </w:p>
    <w:p w:rsidR="00AB6752" w:rsidRPr="003D7021" w:rsidRDefault="00AB6752" w:rsidP="00AB6752">
      <w:pPr>
        <w:shd w:val="clear" w:color="auto" w:fill="FFFFFF"/>
        <w:spacing w:after="225" w:line="252" w:lineRule="atLeast"/>
        <w:ind w:firstLine="482"/>
        <w:rPr>
          <w:color w:val="000000"/>
        </w:rPr>
      </w:pPr>
      <w:r w:rsidRPr="003D7021">
        <w:rPr>
          <w:color w:val="000000"/>
        </w:rPr>
        <w:t>6.8. В случае если после рассмотрения представленных пояснений и документов либо при отсутствии пояснений Учредитель установит признаки нарушения требований, входящих в предмет контроля, указанный в пункте 2.1 Порядка, Учредитель в течение пяти рабочих дней со дня установления признаков такого нарушения принимает правовой акт о проведении выездной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7. ВЫЕЗДНАЯ ПРОВЕРКА</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7.1. Проверка (плановая, внеплановая) проводится по месту нахождения Учреждения, месту осуществления деятельности Учреждением и (или) по месту фактического осуществления его деятельности.</w:t>
      </w:r>
    </w:p>
    <w:p w:rsidR="00AB6752" w:rsidRPr="003D7021" w:rsidRDefault="00AB6752" w:rsidP="00AB6752">
      <w:pPr>
        <w:shd w:val="clear" w:color="auto" w:fill="FFFFFF"/>
        <w:spacing w:after="225" w:line="252" w:lineRule="atLeast"/>
        <w:ind w:firstLine="482"/>
        <w:rPr>
          <w:color w:val="000000"/>
        </w:rPr>
      </w:pPr>
      <w:r w:rsidRPr="003D7021">
        <w:rPr>
          <w:color w:val="000000"/>
        </w:rPr>
        <w:t>7.2. Выездная проверка проводится в случае, если после рассмотрения представленных пояснений и документов, представленных в с</w:t>
      </w:r>
      <w:r w:rsidRPr="003D7021">
        <w:rPr>
          <w:color w:val="000000"/>
        </w:rPr>
        <w:t>о</w:t>
      </w:r>
      <w:r w:rsidRPr="003D7021">
        <w:rPr>
          <w:color w:val="000000"/>
        </w:rPr>
        <w:t>ответствии с пунктами 6.3-6.8 Порядка, либо при отсутствии пояснений Учредитель установит признаки нарушения требований, входящих в предмет контроля, указанного в пункте 2.1 Порядка.</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7.3. Выездная проверка начинается с предъявления распоряжения или приказа Учредителя, обязательного ознакомления руководителя Учреждения с правовым актом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t>7.4. Руководитель Учреждения обязан обеспечить предоставление членам комиссии, проводящим выездную проверку, возможность о</w:t>
      </w:r>
      <w:r w:rsidRPr="003D7021">
        <w:rPr>
          <w:color w:val="000000"/>
        </w:rPr>
        <w:t>з</w:t>
      </w:r>
      <w:r w:rsidRPr="003D7021">
        <w:rPr>
          <w:color w:val="000000"/>
        </w:rPr>
        <w:t>накомиться с документами.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8. СРОКИ ПРОВЕДЕНИЯ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8.1. Срок проведения каждой из проверок, предусмотренных разделами 6 и 7 Порядка, не может превышать 20 рабочих дней.</w:t>
      </w:r>
    </w:p>
    <w:p w:rsidR="00AB6752" w:rsidRPr="003D7021" w:rsidRDefault="00AB6752" w:rsidP="00AB6752">
      <w:pPr>
        <w:shd w:val="clear" w:color="auto" w:fill="FFFFFF"/>
        <w:spacing w:after="225" w:line="252" w:lineRule="atLeast"/>
        <w:ind w:firstLine="482"/>
        <w:rPr>
          <w:color w:val="000000"/>
        </w:rPr>
      </w:pPr>
      <w:r w:rsidRPr="003D7021">
        <w:rPr>
          <w:color w:val="000000"/>
        </w:rPr>
        <w:t>8.2. В исключительных случаях, связанных с необходимостью проведения сложных и (или) длительных исследований, испытаний, сп</w:t>
      </w:r>
      <w:r w:rsidRPr="003D7021">
        <w:rPr>
          <w:color w:val="000000"/>
        </w:rPr>
        <w:t>е</w:t>
      </w:r>
      <w:r w:rsidRPr="003D7021">
        <w:rPr>
          <w:color w:val="000000"/>
        </w:rPr>
        <w:t>циальных экспертиз и расследований на основании мотивированных предложений должностных лиц Учредителя, проводящих выездную плановую проверку, срок проведения выездной плановой проверки может быть продлён правовым актом Учредителя, но не более чем на 20 рабочих дней. Копия правового акта Учредителя о продлении срока проведения плановой проверки направляется Учреждению не позднее одного рабочего дня со дня принятия данного правового акта.</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jc w:val="center"/>
        <w:rPr>
          <w:color w:val="000000"/>
        </w:rPr>
      </w:pPr>
      <w:r w:rsidRPr="003D7021">
        <w:rPr>
          <w:b/>
          <w:bCs/>
          <w:color w:val="000000"/>
        </w:rPr>
        <w:t>9. ПОРЯДОК ОФОРМЛЕНИЯ РЕЗУЛЬТАТОВ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Pr="003D7021" w:rsidRDefault="00AB6752" w:rsidP="00AB6752">
      <w:pPr>
        <w:shd w:val="clear" w:color="auto" w:fill="FFFFFF"/>
        <w:spacing w:after="225" w:line="252" w:lineRule="atLeast"/>
        <w:ind w:firstLine="482"/>
        <w:rPr>
          <w:color w:val="000000"/>
        </w:rPr>
      </w:pPr>
      <w:r w:rsidRPr="003D7021">
        <w:rPr>
          <w:color w:val="000000"/>
        </w:rPr>
        <w:t>9.1. По результатам проверки Учредителем составляется акт в двух экземплярах.</w:t>
      </w:r>
    </w:p>
    <w:p w:rsidR="00AB6752" w:rsidRPr="003D7021" w:rsidRDefault="00AB6752" w:rsidP="00AB6752">
      <w:pPr>
        <w:shd w:val="clear" w:color="auto" w:fill="FFFFFF"/>
        <w:spacing w:after="225" w:line="252" w:lineRule="atLeast"/>
        <w:ind w:firstLine="482"/>
        <w:rPr>
          <w:color w:val="000000"/>
        </w:rPr>
      </w:pPr>
      <w:r w:rsidRPr="003D7021">
        <w:rPr>
          <w:color w:val="000000"/>
        </w:rPr>
        <w:t>9.2. В акте проверки или предписании указываются:</w:t>
      </w:r>
    </w:p>
    <w:p w:rsidR="00AB6752" w:rsidRPr="003D7021" w:rsidRDefault="00AB6752" w:rsidP="00AB6752">
      <w:pPr>
        <w:shd w:val="clear" w:color="auto" w:fill="FFFFFF"/>
        <w:spacing w:after="225" w:line="252" w:lineRule="atLeast"/>
        <w:ind w:firstLine="482"/>
        <w:rPr>
          <w:color w:val="000000"/>
        </w:rPr>
      </w:pPr>
      <w:r w:rsidRPr="003D7021">
        <w:rPr>
          <w:color w:val="000000"/>
        </w:rPr>
        <w:t>дата, время и место составления акта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наименование Учредителя;</w:t>
      </w:r>
    </w:p>
    <w:p w:rsidR="00AB6752" w:rsidRPr="003D7021" w:rsidRDefault="00AB6752" w:rsidP="00AB6752">
      <w:pPr>
        <w:shd w:val="clear" w:color="auto" w:fill="FFFFFF"/>
        <w:spacing w:after="225" w:line="252" w:lineRule="atLeast"/>
        <w:ind w:firstLine="482"/>
        <w:rPr>
          <w:color w:val="000000"/>
        </w:rPr>
      </w:pPr>
      <w:r w:rsidRPr="003D7021">
        <w:rPr>
          <w:color w:val="000000"/>
        </w:rPr>
        <w:t>дата и номер правового акта Учредителя о проведении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фамилии, имена, отчества и должности должностных лиц, проводивших проверку;</w:t>
      </w:r>
    </w:p>
    <w:p w:rsidR="00AB6752" w:rsidRPr="003D7021" w:rsidRDefault="00AB6752" w:rsidP="00AB6752">
      <w:pPr>
        <w:shd w:val="clear" w:color="auto" w:fill="FFFFFF"/>
        <w:spacing w:after="225" w:line="252" w:lineRule="atLeast"/>
        <w:ind w:firstLine="482"/>
        <w:rPr>
          <w:color w:val="000000"/>
        </w:rPr>
      </w:pPr>
      <w:r w:rsidRPr="003D7021">
        <w:rPr>
          <w:color w:val="000000"/>
        </w:rPr>
        <w:lastRenderedPageBreak/>
        <w:t>наименование проверяемого Учреждения, а также фамилия, имя, отчество и должность руководителя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дата, время, продолжительность и место проведения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сведения о результатах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сведения об ознакомлении или отказе в ознакомлении с актом проверки руководителя Учреждения;</w:t>
      </w:r>
    </w:p>
    <w:p w:rsidR="00AB6752" w:rsidRPr="003D7021" w:rsidRDefault="00AB6752" w:rsidP="00AB6752">
      <w:pPr>
        <w:shd w:val="clear" w:color="auto" w:fill="FFFFFF"/>
        <w:spacing w:after="225" w:line="252" w:lineRule="atLeast"/>
        <w:ind w:firstLine="482"/>
        <w:rPr>
          <w:color w:val="000000"/>
        </w:rPr>
      </w:pPr>
      <w:r w:rsidRPr="003D7021">
        <w:rPr>
          <w:color w:val="000000"/>
        </w:rPr>
        <w:t>подписи должностных лиц, проводивших проверку.</w:t>
      </w:r>
    </w:p>
    <w:p w:rsidR="00AB6752" w:rsidRPr="003D7021" w:rsidRDefault="00AB6752" w:rsidP="00AB6752">
      <w:pPr>
        <w:shd w:val="clear" w:color="auto" w:fill="FFFFFF"/>
        <w:spacing w:after="225" w:line="252" w:lineRule="atLeast"/>
        <w:ind w:firstLine="482"/>
        <w:rPr>
          <w:color w:val="000000"/>
        </w:rPr>
      </w:pPr>
      <w:r w:rsidRPr="003D7021">
        <w:rPr>
          <w:color w:val="000000"/>
        </w:rPr>
        <w:t>9.3. К акту проверки прилагаются объяснения работников Учреждения, на которых возлагается ответственность за нарушение обяз</w:t>
      </w:r>
      <w:r w:rsidRPr="003D7021">
        <w:rPr>
          <w:color w:val="000000"/>
        </w:rPr>
        <w:t>а</w:t>
      </w:r>
      <w:r w:rsidRPr="003D7021">
        <w:rPr>
          <w:color w:val="000000"/>
        </w:rPr>
        <w:t>тельных требований или требований, установленных правовыми актами, предписания об устранении выявленных нарушений и иные связа</w:t>
      </w:r>
      <w:r w:rsidRPr="003D7021">
        <w:rPr>
          <w:color w:val="000000"/>
        </w:rPr>
        <w:t>н</w:t>
      </w:r>
      <w:r w:rsidRPr="003D7021">
        <w:rPr>
          <w:color w:val="000000"/>
        </w:rPr>
        <w:t>ные с результатами проверки документы или их заверенные копии.</w:t>
      </w:r>
    </w:p>
    <w:p w:rsidR="00AB6752" w:rsidRPr="003D7021" w:rsidRDefault="00AB6752" w:rsidP="00AB6752">
      <w:pPr>
        <w:shd w:val="clear" w:color="auto" w:fill="FFFFFF"/>
        <w:spacing w:after="225" w:line="252" w:lineRule="atLeast"/>
        <w:ind w:firstLine="482"/>
        <w:rPr>
          <w:color w:val="000000"/>
        </w:rPr>
      </w:pPr>
      <w:r w:rsidRPr="003D7021">
        <w:rPr>
          <w:color w:val="000000"/>
        </w:rPr>
        <w:t>9.4. Акт проверки оформляется непосредственно после ее завершения в двух экземплярах, один из которых с копиями приложений н</w:t>
      </w:r>
      <w:r w:rsidRPr="003D7021">
        <w:rPr>
          <w:color w:val="000000"/>
        </w:rPr>
        <w:t>а</w:t>
      </w:r>
      <w:r w:rsidRPr="003D7021">
        <w:rPr>
          <w:color w:val="000000"/>
        </w:rPr>
        <w:t>правляется руководителю Учреждения с уведомлением об ознакомлении либо об отказе в ознакомлении с актом проверки.</w:t>
      </w:r>
    </w:p>
    <w:p w:rsidR="00AB6752" w:rsidRPr="003D7021" w:rsidRDefault="00AB6752" w:rsidP="00AB6752">
      <w:pPr>
        <w:shd w:val="clear" w:color="auto" w:fill="FFFFFF"/>
        <w:spacing w:after="225" w:line="252" w:lineRule="atLeast"/>
        <w:ind w:firstLine="482"/>
        <w:rPr>
          <w:color w:val="000000"/>
        </w:rPr>
      </w:pPr>
      <w:r w:rsidRPr="003D7021">
        <w:rPr>
          <w:color w:val="000000"/>
        </w:rPr>
        <w:t>9.5. В случае выявления при проведении проверки нарушений Учреждением требований, входящих в предмет контроля, указанный в пункте 2.1 Порядка, на основании акта проверки Учредитель выдаёт предписание</w:t>
      </w:r>
    </w:p>
    <w:p w:rsidR="00AB6752" w:rsidRPr="003D7021" w:rsidRDefault="00AB6752" w:rsidP="00AB6752">
      <w:pPr>
        <w:shd w:val="clear" w:color="auto" w:fill="FFFFFF"/>
        <w:spacing w:after="225" w:line="252" w:lineRule="atLeast"/>
        <w:ind w:firstLine="482"/>
        <w:rPr>
          <w:color w:val="000000"/>
        </w:rPr>
      </w:pPr>
      <w:r w:rsidRPr="003D7021">
        <w:rPr>
          <w:color w:val="000000"/>
        </w:rPr>
        <w:t>Учреждению об устранении выявленных нарушений с указанием сроков их устранения.</w:t>
      </w:r>
    </w:p>
    <w:p w:rsidR="00AB6752" w:rsidRPr="003D7021" w:rsidRDefault="00AB6752" w:rsidP="00AB6752">
      <w:pPr>
        <w:shd w:val="clear" w:color="auto" w:fill="FFFFFF"/>
        <w:spacing w:after="225" w:line="252" w:lineRule="atLeast"/>
        <w:ind w:firstLine="482"/>
        <w:rPr>
          <w:color w:val="000000"/>
        </w:rPr>
      </w:pPr>
      <w:r w:rsidRPr="003D7021">
        <w:rPr>
          <w:color w:val="000000"/>
        </w:rPr>
        <w:t>9.6. Учреждения, проверка которых проводилась, в случае несогласия с фактами, выводами, предложениями, изложенными в акте пр</w:t>
      </w:r>
      <w:r w:rsidRPr="003D7021">
        <w:rPr>
          <w:color w:val="000000"/>
        </w:rPr>
        <w:t>о</w:t>
      </w:r>
      <w:r w:rsidRPr="003D7021">
        <w:rPr>
          <w:color w:val="000000"/>
        </w:rPr>
        <w:t>верки, либо с предписанием об устранении выявленных нарушений в течение пятнадцати дней с даты получения акта проверки вправе пре</w:t>
      </w:r>
      <w:r w:rsidRPr="003D7021">
        <w:rPr>
          <w:color w:val="000000"/>
        </w:rPr>
        <w:t>д</w:t>
      </w:r>
      <w:r w:rsidRPr="003D7021">
        <w:rPr>
          <w:color w:val="000000"/>
        </w:rPr>
        <w:t>ставить Учредителю в письменной форме возражения в отношении акта проверки и (или) предписания об устранении выявленных наруш</w:t>
      </w:r>
      <w:r w:rsidRPr="003D7021">
        <w:rPr>
          <w:color w:val="000000"/>
        </w:rPr>
        <w:t>е</w:t>
      </w:r>
      <w:r w:rsidRPr="003D7021">
        <w:rPr>
          <w:color w:val="000000"/>
        </w:rPr>
        <w:t>ний в целом или его отдельных положений, а также обжаловать действия (бездействие) должностных лиц Учредителя повлекшие за собой нарушение прав</w:t>
      </w:r>
      <w:r w:rsidRPr="003D7021">
        <w:rPr>
          <w:color w:val="000000"/>
        </w:rPr>
        <w:br/>
        <w:t>учреждения при проведении проверки, в административном и (или) судебном порядке в соответствии с законодательством Российской Фед</w:t>
      </w:r>
      <w:r w:rsidRPr="003D7021">
        <w:rPr>
          <w:color w:val="000000"/>
        </w:rPr>
        <w:t>е</w:t>
      </w:r>
      <w:r w:rsidRPr="003D7021">
        <w:rPr>
          <w:color w:val="000000"/>
        </w:rPr>
        <w:t>рации. При этом Учреждение вправе приложить к таким возражениям документы, подтверждающие обоснованность таких возражений, или их заверенные копии.</w:t>
      </w:r>
    </w:p>
    <w:p w:rsidR="00AB6752" w:rsidRPr="003D7021" w:rsidRDefault="00AB6752" w:rsidP="00AB6752">
      <w:pPr>
        <w:shd w:val="clear" w:color="auto" w:fill="FFFFFF"/>
        <w:spacing w:after="225" w:line="252" w:lineRule="atLeast"/>
        <w:ind w:firstLine="482"/>
        <w:rPr>
          <w:color w:val="000000"/>
        </w:rPr>
      </w:pPr>
      <w:r w:rsidRPr="003D7021">
        <w:rPr>
          <w:color w:val="000000"/>
        </w:rPr>
        <w:t> </w:t>
      </w:r>
    </w:p>
    <w:p w:rsidR="00AB6752" w:rsidRDefault="00AB6752" w:rsidP="00AB6752"/>
    <w:p w:rsidR="00B51630" w:rsidRPr="003549D7" w:rsidRDefault="00B51630" w:rsidP="00B51630">
      <w:pPr>
        <w:shd w:val="clear" w:color="auto" w:fill="FFFFFF"/>
        <w:spacing w:after="225" w:line="252" w:lineRule="atLeast"/>
        <w:ind w:firstLine="482"/>
        <w:jc w:val="center"/>
        <w:rPr>
          <w:color w:val="000000"/>
          <w:sz w:val="18"/>
          <w:szCs w:val="18"/>
        </w:rPr>
      </w:pPr>
      <w:r w:rsidRPr="003549D7">
        <w:rPr>
          <w:b/>
          <w:bCs/>
          <w:color w:val="000000"/>
          <w:sz w:val="32"/>
          <w:szCs w:val="32"/>
        </w:rPr>
        <w:t> </w:t>
      </w:r>
    </w:p>
    <w:p w:rsidR="00AE5E14" w:rsidRPr="005B0883" w:rsidRDefault="00AE5E14" w:rsidP="009B0568">
      <w:pPr>
        <w:rPr>
          <w:sz w:val="28"/>
          <w:szCs w:val="28"/>
        </w:rPr>
      </w:pPr>
    </w:p>
    <w:sectPr w:rsidR="00AE5E14" w:rsidRPr="005B0883" w:rsidSect="009B0568">
      <w:headerReference w:type="even" r:id="rId9"/>
      <w:headerReference w:type="default" r:id="rId10"/>
      <w:pgSz w:w="16838" w:h="11906" w:orient="landscape"/>
      <w:pgMar w:top="1134" w:right="107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35" w:rsidRDefault="00B04735">
      <w:r>
        <w:separator/>
      </w:r>
    </w:p>
  </w:endnote>
  <w:endnote w:type="continuationSeparator" w:id="1">
    <w:p w:rsidR="00B04735" w:rsidRDefault="00B0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35" w:rsidRDefault="00B04735">
      <w:r>
        <w:separator/>
      </w:r>
    </w:p>
  </w:footnote>
  <w:footnote w:type="continuationSeparator" w:id="1">
    <w:p w:rsidR="00B04735" w:rsidRDefault="00B04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4A0EF9"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87062B">
      <w:rPr>
        <w:rStyle w:val="ad"/>
        <w:noProof/>
      </w:rPr>
      <w:t>1</w:t>
    </w:r>
    <w:r>
      <w:rPr>
        <w:rStyle w:val="ad"/>
      </w:rPr>
      <w:fldChar w:fldCharType="end"/>
    </w:r>
  </w:p>
  <w:p w:rsidR="00EB6B52" w:rsidRDefault="00EB6B52" w:rsidP="00C406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4A0EF9"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6B3706">
      <w:rPr>
        <w:rStyle w:val="ad"/>
        <w:noProof/>
      </w:rPr>
      <w:t>1</w:t>
    </w:r>
    <w:r>
      <w:rPr>
        <w:rStyle w:val="ad"/>
      </w:rPr>
      <w:fldChar w:fldCharType="end"/>
    </w:r>
  </w:p>
  <w:p w:rsidR="00EB6B52" w:rsidRDefault="00EB6B52" w:rsidP="00C4067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F"/>
    <w:multiLevelType w:val="hybridMultilevel"/>
    <w:tmpl w:val="DB060B56"/>
    <w:lvl w:ilvl="0" w:tplc="6D88762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4409"/>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1BEF"/>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41BF"/>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77452"/>
    <w:multiLevelType w:val="hybridMultilevel"/>
    <w:tmpl w:val="154C59E0"/>
    <w:lvl w:ilvl="0" w:tplc="B314AF42">
      <w:start w:val="1"/>
      <w:numFmt w:val="decimal"/>
      <w:lvlText w:val="%1."/>
      <w:lvlJc w:val="center"/>
      <w:pPr>
        <w:ind w:left="567" w:hanging="227"/>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nsid w:val="2CBD1B5E"/>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8074EB"/>
    <w:multiLevelType w:val="hybridMultilevel"/>
    <w:tmpl w:val="F11EB5FA"/>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474D49"/>
    <w:rsid w:val="00045CEE"/>
    <w:rsid w:val="000A4F84"/>
    <w:rsid w:val="000B1155"/>
    <w:rsid w:val="000B65C0"/>
    <w:rsid w:val="000B74D6"/>
    <w:rsid w:val="000F2201"/>
    <w:rsid w:val="000F6A74"/>
    <w:rsid w:val="00121B37"/>
    <w:rsid w:val="001308A6"/>
    <w:rsid w:val="00135E18"/>
    <w:rsid w:val="00161C6C"/>
    <w:rsid w:val="00171386"/>
    <w:rsid w:val="001911CE"/>
    <w:rsid w:val="001B5299"/>
    <w:rsid w:val="001D142C"/>
    <w:rsid w:val="001D7047"/>
    <w:rsid w:val="00223D83"/>
    <w:rsid w:val="002245BE"/>
    <w:rsid w:val="002613C5"/>
    <w:rsid w:val="00271BCA"/>
    <w:rsid w:val="00274CA1"/>
    <w:rsid w:val="00284388"/>
    <w:rsid w:val="002A7695"/>
    <w:rsid w:val="002B052F"/>
    <w:rsid w:val="002C4796"/>
    <w:rsid w:val="002E3871"/>
    <w:rsid w:val="00311203"/>
    <w:rsid w:val="0036151C"/>
    <w:rsid w:val="003953F8"/>
    <w:rsid w:val="003D4FFB"/>
    <w:rsid w:val="003E68A3"/>
    <w:rsid w:val="00400FD5"/>
    <w:rsid w:val="00420B90"/>
    <w:rsid w:val="0042444B"/>
    <w:rsid w:val="00440A2A"/>
    <w:rsid w:val="00471D4C"/>
    <w:rsid w:val="00474D49"/>
    <w:rsid w:val="004A0EF9"/>
    <w:rsid w:val="004C5BB9"/>
    <w:rsid w:val="004D13F9"/>
    <w:rsid w:val="004F2AC6"/>
    <w:rsid w:val="005060E0"/>
    <w:rsid w:val="005267B3"/>
    <w:rsid w:val="00533DA7"/>
    <w:rsid w:val="00553870"/>
    <w:rsid w:val="005560D7"/>
    <w:rsid w:val="00562F1E"/>
    <w:rsid w:val="00570D2D"/>
    <w:rsid w:val="005812A6"/>
    <w:rsid w:val="005949AD"/>
    <w:rsid w:val="005A4E54"/>
    <w:rsid w:val="005C1EBA"/>
    <w:rsid w:val="005C49FA"/>
    <w:rsid w:val="005E116B"/>
    <w:rsid w:val="0061100E"/>
    <w:rsid w:val="006110F0"/>
    <w:rsid w:val="00615896"/>
    <w:rsid w:val="00624FE2"/>
    <w:rsid w:val="006603B6"/>
    <w:rsid w:val="00690345"/>
    <w:rsid w:val="006B3706"/>
    <w:rsid w:val="006B3AEC"/>
    <w:rsid w:val="006D18E5"/>
    <w:rsid w:val="006D2422"/>
    <w:rsid w:val="006D5BEA"/>
    <w:rsid w:val="006E6971"/>
    <w:rsid w:val="006E6ADA"/>
    <w:rsid w:val="007028EB"/>
    <w:rsid w:val="0071110A"/>
    <w:rsid w:val="00712BC4"/>
    <w:rsid w:val="00723455"/>
    <w:rsid w:val="00747E73"/>
    <w:rsid w:val="00762337"/>
    <w:rsid w:val="0076370D"/>
    <w:rsid w:val="00775510"/>
    <w:rsid w:val="007A7DE0"/>
    <w:rsid w:val="007C5D38"/>
    <w:rsid w:val="007E1EB3"/>
    <w:rsid w:val="00820EE4"/>
    <w:rsid w:val="00827011"/>
    <w:rsid w:val="008553BC"/>
    <w:rsid w:val="0087062B"/>
    <w:rsid w:val="00875937"/>
    <w:rsid w:val="0089553C"/>
    <w:rsid w:val="008C746E"/>
    <w:rsid w:val="009010D5"/>
    <w:rsid w:val="00906555"/>
    <w:rsid w:val="00911B57"/>
    <w:rsid w:val="00915C2D"/>
    <w:rsid w:val="00925B24"/>
    <w:rsid w:val="00961A8E"/>
    <w:rsid w:val="0099141D"/>
    <w:rsid w:val="009B0568"/>
    <w:rsid w:val="009B2430"/>
    <w:rsid w:val="009C0E96"/>
    <w:rsid w:val="009C37FB"/>
    <w:rsid w:val="009E445D"/>
    <w:rsid w:val="00A253C8"/>
    <w:rsid w:val="00A30451"/>
    <w:rsid w:val="00A564FC"/>
    <w:rsid w:val="00A75B3F"/>
    <w:rsid w:val="00A76CB1"/>
    <w:rsid w:val="00A76CE9"/>
    <w:rsid w:val="00A95B79"/>
    <w:rsid w:val="00AA2D99"/>
    <w:rsid w:val="00AB6752"/>
    <w:rsid w:val="00AE5E14"/>
    <w:rsid w:val="00B04735"/>
    <w:rsid w:val="00B47178"/>
    <w:rsid w:val="00B51630"/>
    <w:rsid w:val="00B6092D"/>
    <w:rsid w:val="00B652F7"/>
    <w:rsid w:val="00B660B6"/>
    <w:rsid w:val="00B94ADB"/>
    <w:rsid w:val="00BA1CFA"/>
    <w:rsid w:val="00C00730"/>
    <w:rsid w:val="00C12DA6"/>
    <w:rsid w:val="00C3291B"/>
    <w:rsid w:val="00C40674"/>
    <w:rsid w:val="00C559EA"/>
    <w:rsid w:val="00C623D8"/>
    <w:rsid w:val="00C64481"/>
    <w:rsid w:val="00CB17B1"/>
    <w:rsid w:val="00CB3B77"/>
    <w:rsid w:val="00CD1A26"/>
    <w:rsid w:val="00CD234C"/>
    <w:rsid w:val="00D51DE8"/>
    <w:rsid w:val="00D7011D"/>
    <w:rsid w:val="00D953C4"/>
    <w:rsid w:val="00DB559F"/>
    <w:rsid w:val="00E336DB"/>
    <w:rsid w:val="00E478AB"/>
    <w:rsid w:val="00E778E2"/>
    <w:rsid w:val="00E84A79"/>
    <w:rsid w:val="00EB6B52"/>
    <w:rsid w:val="00ED379B"/>
    <w:rsid w:val="00EE1C14"/>
    <w:rsid w:val="00F1469C"/>
    <w:rsid w:val="00F235DB"/>
    <w:rsid w:val="00F328D3"/>
    <w:rsid w:val="00F76598"/>
    <w:rsid w:val="00F94D70"/>
    <w:rsid w:val="00FC51CD"/>
    <w:rsid w:val="00FE6162"/>
    <w:rsid w:val="00F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A3"/>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3">
    <w:name w:val="heading 3"/>
    <w:basedOn w:val="a"/>
    <w:next w:val="a"/>
    <w:link w:val="30"/>
    <w:semiHidden/>
    <w:unhideWhenUsed/>
    <w:qFormat/>
    <w:rsid w:val="009B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70D2D"/>
    <w:rPr>
      <w:rFonts w:ascii="Tahoma" w:hAnsi="Tahoma" w:cs="Tahoma"/>
      <w:sz w:val="16"/>
      <w:szCs w:val="16"/>
    </w:rPr>
  </w:style>
  <w:style w:type="character" w:customStyle="1" w:styleId="a6">
    <w:name w:val="Основной текст с отступом Знак"/>
    <w:basedOn w:val="a0"/>
    <w:link w:val="a7"/>
    <w:locked/>
    <w:rsid w:val="00223D83"/>
    <w:rPr>
      <w:sz w:val="32"/>
      <w:lang w:val="ru-RU" w:eastAsia="ru-RU" w:bidi="ar-SA"/>
    </w:rPr>
  </w:style>
  <w:style w:type="paragraph" w:styleId="a7">
    <w:name w:val="Body Text Indent"/>
    <w:basedOn w:val="a"/>
    <w:link w:val="a6"/>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rsid w:val="00223D83"/>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rsid w:val="00223D83"/>
    <w:rPr>
      <w:b/>
      <w:bCs/>
      <w:color w:val="008000"/>
    </w:rPr>
  </w:style>
  <w:style w:type="character" w:customStyle="1" w:styleId="aa">
    <w:name w:val="Цветовое выделение"/>
    <w:rsid w:val="00223D83"/>
    <w:rPr>
      <w:b/>
      <w:bCs/>
      <w:color w:val="000080"/>
    </w:rPr>
  </w:style>
  <w:style w:type="paragraph" w:styleId="ab">
    <w:name w:val="header"/>
    <w:basedOn w:val="a"/>
    <w:link w:val="ac"/>
    <w:uiPriority w:val="99"/>
    <w:rsid w:val="00C40674"/>
    <w:pPr>
      <w:tabs>
        <w:tab w:val="center" w:pos="4677"/>
        <w:tab w:val="right" w:pos="9355"/>
      </w:tabs>
    </w:pPr>
  </w:style>
  <w:style w:type="character" w:styleId="ad">
    <w:name w:val="page number"/>
    <w:basedOn w:val="a0"/>
    <w:uiPriority w:val="99"/>
    <w:rsid w:val="00C40674"/>
  </w:style>
  <w:style w:type="paragraph" w:styleId="ae">
    <w:name w:val="footer"/>
    <w:basedOn w:val="a"/>
    <w:link w:val="af"/>
    <w:uiPriority w:val="99"/>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f0">
    <w:name w:val="No Spacing"/>
    <w:uiPriority w:val="99"/>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1">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locked/>
    <w:rsid w:val="00915C2D"/>
    <w:rPr>
      <w:sz w:val="28"/>
      <w:lang w:val="ru-RU" w:eastAsia="ru-RU" w:bidi="ar-SA"/>
    </w:rPr>
  </w:style>
  <w:style w:type="paragraph" w:customStyle="1" w:styleId="p2">
    <w:name w:val="p2"/>
    <w:basedOn w:val="a"/>
    <w:rsid w:val="00C00730"/>
    <w:pPr>
      <w:spacing w:before="100" w:beforeAutospacing="1" w:after="100" w:afterAutospacing="1"/>
    </w:pPr>
  </w:style>
  <w:style w:type="character" w:customStyle="1" w:styleId="apple-converted-space">
    <w:name w:val="apple-converted-space"/>
    <w:basedOn w:val="a0"/>
    <w:rsid w:val="00C00730"/>
  </w:style>
  <w:style w:type="paragraph" w:customStyle="1" w:styleId="p5">
    <w:name w:val="p5"/>
    <w:basedOn w:val="a"/>
    <w:rsid w:val="00C00730"/>
    <w:pPr>
      <w:spacing w:before="100" w:beforeAutospacing="1" w:after="100" w:afterAutospacing="1"/>
    </w:pPr>
  </w:style>
  <w:style w:type="character" w:customStyle="1" w:styleId="s2">
    <w:name w:val="s2"/>
    <w:basedOn w:val="a0"/>
    <w:rsid w:val="00C00730"/>
  </w:style>
  <w:style w:type="paragraph" w:customStyle="1" w:styleId="p6">
    <w:name w:val="p6"/>
    <w:basedOn w:val="a"/>
    <w:rsid w:val="00C00730"/>
    <w:pPr>
      <w:spacing w:before="100" w:beforeAutospacing="1" w:after="100" w:afterAutospacing="1"/>
    </w:pPr>
  </w:style>
  <w:style w:type="paragraph" w:customStyle="1" w:styleId="p7">
    <w:name w:val="p7"/>
    <w:basedOn w:val="a"/>
    <w:rsid w:val="00C00730"/>
    <w:pPr>
      <w:spacing w:before="100" w:beforeAutospacing="1" w:after="100" w:afterAutospacing="1"/>
    </w:pPr>
  </w:style>
  <w:style w:type="character" w:customStyle="1" w:styleId="s3">
    <w:name w:val="s3"/>
    <w:basedOn w:val="a0"/>
    <w:rsid w:val="00C00730"/>
  </w:style>
  <w:style w:type="paragraph" w:customStyle="1" w:styleId="p10">
    <w:name w:val="p10"/>
    <w:basedOn w:val="a"/>
    <w:rsid w:val="00C00730"/>
    <w:pPr>
      <w:spacing w:before="100" w:beforeAutospacing="1" w:after="100" w:afterAutospacing="1"/>
    </w:pPr>
  </w:style>
  <w:style w:type="paragraph" w:customStyle="1" w:styleId="p11">
    <w:name w:val="p11"/>
    <w:basedOn w:val="a"/>
    <w:rsid w:val="00C00730"/>
    <w:pPr>
      <w:spacing w:before="100" w:beforeAutospacing="1" w:after="100" w:afterAutospacing="1"/>
    </w:pPr>
  </w:style>
  <w:style w:type="character" w:customStyle="1" w:styleId="s4">
    <w:name w:val="s4"/>
    <w:basedOn w:val="a0"/>
    <w:rsid w:val="00C00730"/>
  </w:style>
  <w:style w:type="paragraph" w:customStyle="1" w:styleId="p12">
    <w:name w:val="p12"/>
    <w:basedOn w:val="a"/>
    <w:rsid w:val="00C00730"/>
    <w:pPr>
      <w:spacing w:before="100" w:beforeAutospacing="1" w:after="100" w:afterAutospacing="1"/>
    </w:pPr>
  </w:style>
  <w:style w:type="character" w:customStyle="1" w:styleId="s5">
    <w:name w:val="s5"/>
    <w:basedOn w:val="a0"/>
    <w:rsid w:val="00C00730"/>
  </w:style>
  <w:style w:type="character" w:customStyle="1" w:styleId="ac">
    <w:name w:val="Верхний колонтитул Знак"/>
    <w:basedOn w:val="a0"/>
    <w:link w:val="ab"/>
    <w:uiPriority w:val="99"/>
    <w:rsid w:val="00C00730"/>
    <w:rPr>
      <w:sz w:val="24"/>
      <w:szCs w:val="24"/>
    </w:rPr>
  </w:style>
  <w:style w:type="paragraph" w:styleId="af2">
    <w:name w:val="Title"/>
    <w:basedOn w:val="a"/>
    <w:link w:val="af3"/>
    <w:qFormat/>
    <w:rsid w:val="00C00730"/>
    <w:pPr>
      <w:jc w:val="center"/>
    </w:pPr>
    <w:rPr>
      <w:rFonts w:eastAsia="Calibri"/>
      <w:sz w:val="28"/>
      <w:szCs w:val="20"/>
    </w:rPr>
  </w:style>
  <w:style w:type="character" w:customStyle="1" w:styleId="af3">
    <w:name w:val="Название Знак"/>
    <w:basedOn w:val="a0"/>
    <w:link w:val="af2"/>
    <w:rsid w:val="00C00730"/>
    <w:rPr>
      <w:rFonts w:eastAsia="Calibri"/>
      <w:sz w:val="28"/>
    </w:rPr>
  </w:style>
  <w:style w:type="paragraph" w:customStyle="1" w:styleId="ConsPlusNonformat">
    <w:name w:val="ConsPlusNonformat"/>
    <w:uiPriority w:val="99"/>
    <w:rsid w:val="005949AD"/>
    <w:pPr>
      <w:widowControl w:val="0"/>
      <w:autoSpaceDE w:val="0"/>
      <w:autoSpaceDN w:val="0"/>
      <w:adjustRightInd w:val="0"/>
    </w:pPr>
    <w:rPr>
      <w:rFonts w:ascii="Courier New" w:hAnsi="Courier New" w:cs="Courier New"/>
    </w:rPr>
  </w:style>
  <w:style w:type="paragraph" w:styleId="af4">
    <w:name w:val="List Paragraph"/>
    <w:basedOn w:val="a"/>
    <w:uiPriority w:val="99"/>
    <w:qFormat/>
    <w:rsid w:val="005949A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9B0568"/>
    <w:rPr>
      <w:rFonts w:asciiTheme="majorHAnsi" w:eastAsiaTheme="majorEastAsia" w:hAnsiTheme="majorHAnsi" w:cstheme="majorBidi"/>
      <w:b/>
      <w:bCs/>
      <w:color w:val="4F81BD" w:themeColor="accent1"/>
      <w:sz w:val="24"/>
      <w:szCs w:val="24"/>
    </w:rPr>
  </w:style>
  <w:style w:type="character" w:customStyle="1" w:styleId="a5">
    <w:name w:val="Текст выноски Знак"/>
    <w:basedOn w:val="a0"/>
    <w:link w:val="a4"/>
    <w:uiPriority w:val="99"/>
    <w:semiHidden/>
    <w:locked/>
    <w:rsid w:val="009B0568"/>
    <w:rPr>
      <w:rFonts w:ascii="Tahoma" w:hAnsi="Tahoma" w:cs="Tahoma"/>
      <w:sz w:val="16"/>
      <w:szCs w:val="16"/>
    </w:rPr>
  </w:style>
  <w:style w:type="character" w:customStyle="1" w:styleId="af">
    <w:name w:val="Нижний колонтитул Знак"/>
    <w:basedOn w:val="a0"/>
    <w:link w:val="ae"/>
    <w:uiPriority w:val="99"/>
    <w:locked/>
    <w:rsid w:val="009B0568"/>
    <w:rPr>
      <w:sz w:val="24"/>
      <w:szCs w:val="24"/>
    </w:rPr>
  </w:style>
  <w:style w:type="paragraph" w:styleId="af5">
    <w:name w:val="Document Map"/>
    <w:basedOn w:val="a"/>
    <w:link w:val="af6"/>
    <w:uiPriority w:val="99"/>
    <w:unhideWhenUsed/>
    <w:rsid w:val="009B0568"/>
    <w:rPr>
      <w:rFonts w:ascii="Tahoma" w:hAnsi="Tahoma" w:cs="Tahoma"/>
      <w:sz w:val="16"/>
      <w:szCs w:val="16"/>
    </w:rPr>
  </w:style>
  <w:style w:type="character" w:customStyle="1" w:styleId="af6">
    <w:name w:val="Схема документа Знак"/>
    <w:basedOn w:val="a0"/>
    <w:link w:val="af5"/>
    <w:uiPriority w:val="99"/>
    <w:rsid w:val="009B0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extended/index.php?do4=document&amp;id4=3658a2f0-13f2-4925-a536-3ef779cff4c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13449</CharactersWithSpaces>
  <SharedDoc>false</SharedDoc>
  <HLinks>
    <vt:vector size="120" baseType="variant">
      <vt:variant>
        <vt:i4>72877063</vt:i4>
      </vt:variant>
      <vt:variant>
        <vt:i4>57</vt:i4>
      </vt:variant>
      <vt:variant>
        <vt:i4>0</vt:i4>
      </vt:variant>
      <vt:variant>
        <vt:i4>5</vt:i4>
      </vt:variant>
      <vt:variant>
        <vt:lpwstr>C:\Documents and Settings\1\Мои документы\Загрузки\Документ Microsoft Word.doc</vt:lpwstr>
      </vt:variant>
      <vt:variant>
        <vt:lpwstr>Par35#Par35</vt:lpwstr>
      </vt:variant>
      <vt:variant>
        <vt:i4>72877063</vt:i4>
      </vt:variant>
      <vt:variant>
        <vt:i4>54</vt:i4>
      </vt:variant>
      <vt:variant>
        <vt:i4>0</vt:i4>
      </vt:variant>
      <vt:variant>
        <vt:i4>5</vt:i4>
      </vt:variant>
      <vt:variant>
        <vt:lpwstr>C:\Documents and Settings\1\Мои документы\Загрузки\Документ Microsoft Word.doc</vt:lpwstr>
      </vt:variant>
      <vt:variant>
        <vt:lpwstr>Par35#Par35</vt:lpwstr>
      </vt:variant>
      <vt:variant>
        <vt:i4>7405629</vt:i4>
      </vt:variant>
      <vt:variant>
        <vt:i4>51</vt:i4>
      </vt:variant>
      <vt:variant>
        <vt:i4>0</vt:i4>
      </vt:variant>
      <vt:variant>
        <vt:i4>5</vt:i4>
      </vt:variant>
      <vt:variant>
        <vt:lpwstr>consultantplus://offline/ref=D7B605B47B44D49A4A5E7383B96DFC4DA8779561FB15BF36C5687AA3D0kBD</vt:lpwstr>
      </vt:variant>
      <vt:variant>
        <vt:lpwstr/>
      </vt:variant>
      <vt:variant>
        <vt:i4>2228328</vt:i4>
      </vt:variant>
      <vt:variant>
        <vt:i4>48</vt:i4>
      </vt:variant>
      <vt:variant>
        <vt:i4>0</vt:i4>
      </vt:variant>
      <vt:variant>
        <vt:i4>5</vt:i4>
      </vt:variant>
      <vt:variant>
        <vt:lpwstr>consultantplus://offline/ref=D7B605B47B44D49A4A5E7383B96DFC4DAF729566FB18E23CCD3176A10C1A170AC15E4AF5E0C97CDBD6k0D</vt:lpwstr>
      </vt:variant>
      <vt:variant>
        <vt:lpwstr/>
      </vt:variant>
      <vt:variant>
        <vt:i4>1179734</vt:i4>
      </vt:variant>
      <vt:variant>
        <vt:i4>45</vt:i4>
      </vt:variant>
      <vt:variant>
        <vt:i4>0</vt:i4>
      </vt:variant>
      <vt:variant>
        <vt:i4>5</vt:i4>
      </vt:variant>
      <vt:variant>
        <vt:lpwstr>consultantplus://offline/ref=D7B605B47B44D49A4A5E7383B96DFC4DAF739561FD1FE23CCD3176A10C1A170AC15E4AF5E4DCk9D</vt:lpwstr>
      </vt:variant>
      <vt:variant>
        <vt:lpwstr/>
      </vt:variant>
      <vt:variant>
        <vt:i4>7667770</vt:i4>
      </vt:variant>
      <vt:variant>
        <vt:i4>42</vt:i4>
      </vt:variant>
      <vt:variant>
        <vt:i4>0</vt:i4>
      </vt:variant>
      <vt:variant>
        <vt:i4>5</vt:i4>
      </vt:variant>
      <vt:variant>
        <vt:lpwstr>consultantplus://offline/ref=2DB4B7A525374C012E35F1815BD7332B6CD25A92907BC6D916DC0237LDOFJ</vt:lpwstr>
      </vt:variant>
      <vt:variant>
        <vt:lpwstr/>
      </vt:variant>
      <vt:variant>
        <vt:i4>1114195</vt:i4>
      </vt:variant>
      <vt:variant>
        <vt:i4>39</vt:i4>
      </vt:variant>
      <vt:variant>
        <vt:i4>0</vt:i4>
      </vt:variant>
      <vt:variant>
        <vt:i4>5</vt:i4>
      </vt:variant>
      <vt:variant>
        <vt:lpwstr>consultantplus://offline/ref=2DB4B7A525374C012E35F1815BD7332B62D45892977BC6D916DC0237DF9E981D59F0605FAF2323LEOAJ</vt:lpwstr>
      </vt:variant>
      <vt:variant>
        <vt:lpwstr/>
      </vt:variant>
      <vt:variant>
        <vt:i4>1114195</vt:i4>
      </vt:variant>
      <vt:variant>
        <vt:i4>36</vt:i4>
      </vt:variant>
      <vt:variant>
        <vt:i4>0</vt:i4>
      </vt:variant>
      <vt:variant>
        <vt:i4>5</vt:i4>
      </vt:variant>
      <vt:variant>
        <vt:lpwstr>consultantplus://offline/ref=2DB4B7A525374C012E35F1815BD7332B62D45892977BC6D916DC0237DF9E981D59F0605FAF2323LEOAJ</vt:lpwstr>
      </vt:variant>
      <vt:variant>
        <vt:lpwstr/>
      </vt:variant>
      <vt:variant>
        <vt:i4>1048671</vt:i4>
      </vt:variant>
      <vt:variant>
        <vt:i4>33</vt:i4>
      </vt:variant>
      <vt:variant>
        <vt:i4>0</vt:i4>
      </vt:variant>
      <vt:variant>
        <vt:i4>5</vt:i4>
      </vt:variant>
      <vt:variant>
        <vt:lpwstr>consultantplus://offline/ref=2DB4B7A525374C012E35EF8C4DBB6D246CDF07979774918741DA55688F98CD5D19F6351CEB2E22E3D2A6E2LBO7J</vt:lpwstr>
      </vt:variant>
      <vt:variant>
        <vt:lpwstr/>
      </vt:variant>
      <vt:variant>
        <vt:i4>1114119</vt:i4>
      </vt:variant>
      <vt:variant>
        <vt:i4>30</vt:i4>
      </vt:variant>
      <vt:variant>
        <vt:i4>0</vt:i4>
      </vt:variant>
      <vt:variant>
        <vt:i4>5</vt:i4>
      </vt:variant>
      <vt:variant>
        <vt:lpwstr>consultantplus://offline/ref=2DB4B7A525374C012E35F1815BD7332B63D2589D937BC6D916DC0237DF9E981D59F0605FAF2322LEOAJ</vt:lpwstr>
      </vt:variant>
      <vt:variant>
        <vt:lpwstr/>
      </vt:variant>
      <vt:variant>
        <vt:i4>7667814</vt:i4>
      </vt:variant>
      <vt:variant>
        <vt:i4>27</vt:i4>
      </vt:variant>
      <vt:variant>
        <vt:i4>0</vt:i4>
      </vt:variant>
      <vt:variant>
        <vt:i4>5</vt:i4>
      </vt:variant>
      <vt:variant>
        <vt:lpwstr>consultantplus://offline/ref=2DB4B7A525374C012E35F1815BD7332B63D2589D937BC6D916DC0237LDOFJ</vt:lpwstr>
      </vt:variant>
      <vt:variant>
        <vt:lpwstr/>
      </vt:variant>
      <vt:variant>
        <vt:i4>6161526</vt:i4>
      </vt:variant>
      <vt:variant>
        <vt:i4>24</vt:i4>
      </vt:variant>
      <vt:variant>
        <vt:i4>0</vt:i4>
      </vt:variant>
      <vt:variant>
        <vt:i4>5</vt:i4>
      </vt:variant>
      <vt:variant>
        <vt:lpwstr>C:\Documents and Settings\1\Рабочий стол\газета апрель\Дороги.doc</vt:lpwstr>
      </vt:variant>
      <vt:variant>
        <vt:lpwstr>Par126#Par126</vt:lpwstr>
      </vt:variant>
      <vt:variant>
        <vt:i4>1507328</vt:i4>
      </vt:variant>
      <vt:variant>
        <vt:i4>21</vt:i4>
      </vt:variant>
      <vt:variant>
        <vt:i4>0</vt:i4>
      </vt:variant>
      <vt:variant>
        <vt:i4>5</vt:i4>
      </vt:variant>
      <vt:variant>
        <vt:lpwstr>consultantplus://offline/ref=2DB4B7A525374C012E35F1815BD7332B6BD45A9B96759BD31E850E35D8L9O1J</vt:lpwstr>
      </vt:variant>
      <vt:variant>
        <vt:lpwstr/>
      </vt:variant>
      <vt:variant>
        <vt:i4>7667763</vt:i4>
      </vt:variant>
      <vt:variant>
        <vt:i4>18</vt:i4>
      </vt:variant>
      <vt:variant>
        <vt:i4>0</vt:i4>
      </vt:variant>
      <vt:variant>
        <vt:i4>5</vt:i4>
      </vt:variant>
      <vt:variant>
        <vt:lpwstr>consultantplus://offline/ref=2DB4B7A525374C012E35F1815BD7332B62D45892977BC6D916DC0237LDOFJ</vt:lpwstr>
      </vt:variant>
      <vt:variant>
        <vt:lpwstr/>
      </vt:variant>
      <vt:variant>
        <vt:i4>7667763</vt:i4>
      </vt:variant>
      <vt:variant>
        <vt:i4>15</vt:i4>
      </vt:variant>
      <vt:variant>
        <vt:i4>0</vt:i4>
      </vt:variant>
      <vt:variant>
        <vt:i4>5</vt:i4>
      </vt:variant>
      <vt:variant>
        <vt:lpwstr>consultantplus://offline/ref=2DB4B7A525374C012E35F1815BD7332B62D45892977BC6D916DC0237LDOFJ</vt:lpwstr>
      </vt:variant>
      <vt:variant>
        <vt:lpwstr/>
      </vt:variant>
      <vt:variant>
        <vt:i4>1507328</vt:i4>
      </vt:variant>
      <vt:variant>
        <vt:i4>12</vt:i4>
      </vt:variant>
      <vt:variant>
        <vt:i4>0</vt:i4>
      </vt:variant>
      <vt:variant>
        <vt:i4>5</vt:i4>
      </vt:variant>
      <vt:variant>
        <vt:lpwstr>consultantplus://offline/ref=2DB4B7A525374C012E35F1815BD7332B6BD55F9A90769BD31E850E35D8L9O1J</vt:lpwstr>
      </vt:variant>
      <vt:variant>
        <vt:lpwstr/>
      </vt:variant>
      <vt:variant>
        <vt:i4>2949231</vt:i4>
      </vt:variant>
      <vt:variant>
        <vt:i4>9</vt:i4>
      </vt:variant>
      <vt:variant>
        <vt:i4>0</vt:i4>
      </vt:variant>
      <vt:variant>
        <vt:i4>5</vt:i4>
      </vt:variant>
      <vt:variant>
        <vt:lpwstr>consultantplus://offline/ref=2DB4B7A525374C012E35F1815BD7332B6BD65B9897769BD31E850E35D891C70A5EB96C5EAF2321E1LDO2J</vt:lpwstr>
      </vt:variant>
      <vt:variant>
        <vt:lpwstr/>
      </vt:variant>
      <vt:variant>
        <vt:i4>4718594</vt:i4>
      </vt:variant>
      <vt:variant>
        <vt:i4>6</vt:i4>
      </vt:variant>
      <vt:variant>
        <vt:i4>0</vt:i4>
      </vt:variant>
      <vt:variant>
        <vt:i4>5</vt:i4>
      </vt:variant>
      <vt:variant>
        <vt:lpwstr>consultantplus://offline/ref=2DB4B7A525374C012E35F1815BD7332B6BD75B9F91719BD31E850E35D891C70A5EB96C5EACL2OAJ</vt:lpwstr>
      </vt:variant>
      <vt:variant>
        <vt:lpwstr/>
      </vt:variant>
      <vt:variant>
        <vt:i4>2949225</vt:i4>
      </vt:variant>
      <vt:variant>
        <vt:i4>3</vt:i4>
      </vt:variant>
      <vt:variant>
        <vt:i4>0</vt:i4>
      </vt:variant>
      <vt:variant>
        <vt:i4>5</vt:i4>
      </vt:variant>
      <vt:variant>
        <vt:lpwstr>consultantplus://offline/ref=2DB4B7A525374C012E35F1815BD7332B6BD65B9897769BD31E850E35D891C70A5EB96C5EAF2321E2LDO7J</vt:lpwstr>
      </vt:variant>
      <vt:variant>
        <vt:lpwstr/>
      </vt:variant>
      <vt:variant>
        <vt:i4>4718594</vt:i4>
      </vt:variant>
      <vt:variant>
        <vt:i4>0</vt:i4>
      </vt:variant>
      <vt:variant>
        <vt:i4>0</vt:i4>
      </vt:variant>
      <vt:variant>
        <vt:i4>5</vt:i4>
      </vt:variant>
      <vt:variant>
        <vt:lpwstr>consultantplus://offline/ref=2DB4B7A525374C012E35F1815BD7332B6BD75B9F91719BD31E850E35D891C70A5EB96C5EACL2OAJ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10</cp:revision>
  <cp:lastPrinted>2016-09-14T06:19:00Z</cp:lastPrinted>
  <dcterms:created xsi:type="dcterms:W3CDTF">2016-07-19T06:15:00Z</dcterms:created>
  <dcterms:modified xsi:type="dcterms:W3CDTF">2016-12-12T04:19:00Z</dcterms:modified>
</cp:coreProperties>
</file>